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470"/>
      </w:tblGrid>
      <w:tr w:rsidR="00B33D86" w14:paraId="106320DC" w14:textId="77777777" w:rsidTr="00347416">
        <w:trPr>
          <w:cantSplit/>
          <w:trHeight w:val="2531"/>
        </w:trPr>
        <w:tc>
          <w:tcPr>
            <w:tcW w:w="2700" w:type="dxa"/>
            <w:tcMar>
              <w:left w:w="0" w:type="dxa"/>
              <w:right w:w="0" w:type="dxa"/>
            </w:tcMar>
          </w:tcPr>
          <w:p w14:paraId="77DF815D" w14:textId="77777777" w:rsidR="00B33D86" w:rsidRPr="002E3397" w:rsidRDefault="00B33D86" w:rsidP="00D6457D">
            <w:pPr>
              <w:pStyle w:val="04-Section"/>
            </w:pPr>
            <w:r w:rsidRPr="002E3397">
              <w:t>EDUCATION</w:t>
            </w:r>
          </w:p>
          <w:p w14:paraId="5472D049" w14:textId="77777777" w:rsidR="00C60B35" w:rsidRPr="000F7460" w:rsidRDefault="00DF6725" w:rsidP="00D6457D">
            <w:pPr>
              <w:pStyle w:val="05-Body"/>
            </w:pPr>
            <w:r>
              <w:t>Bachelor of Technology- Civil Engineering</w:t>
            </w:r>
          </w:p>
          <w:p w14:paraId="53AD51F7" w14:textId="77777777" w:rsidR="00C60B35" w:rsidRPr="00F762A4" w:rsidRDefault="00DF6725" w:rsidP="00D6457D">
            <w:pPr>
              <w:pStyle w:val="05-Body"/>
              <w:rPr>
                <w:iCs/>
              </w:rPr>
            </w:pPr>
            <w:r>
              <w:t>Quaid-e-Azam College of Engineering &amp; Technology, Pakistan, 2015</w:t>
            </w:r>
          </w:p>
          <w:p w14:paraId="3B2E5B94" w14:textId="77777777" w:rsidR="00C60B35" w:rsidRPr="000F7460" w:rsidRDefault="00C60B35" w:rsidP="00D6457D">
            <w:pPr>
              <w:pStyle w:val="05-Body"/>
            </w:pPr>
          </w:p>
          <w:p w14:paraId="7C7C175A" w14:textId="77777777" w:rsidR="006D0183" w:rsidRPr="000F7460" w:rsidRDefault="00A41B9A" w:rsidP="00D6457D">
            <w:pPr>
              <w:pStyle w:val="05-Body"/>
            </w:pPr>
            <w:r>
              <w:t>Diploma of Associate Engineer- Civil Engineering</w:t>
            </w:r>
            <w:r w:rsidR="006D0183" w:rsidRPr="000F7460">
              <w:t xml:space="preserve"> </w:t>
            </w:r>
          </w:p>
          <w:p w14:paraId="3F98C8B0" w14:textId="77777777" w:rsidR="00C60B35" w:rsidRDefault="00A41B9A" w:rsidP="00D6457D">
            <w:pPr>
              <w:pStyle w:val="05-Body"/>
            </w:pPr>
            <w:r>
              <w:t>Government College of Technology, Pakistan,</w:t>
            </w:r>
            <w:r w:rsidR="006D0183" w:rsidRPr="00F762A4">
              <w:t xml:space="preserve"> </w:t>
            </w:r>
            <w:r>
              <w:t>1993</w:t>
            </w:r>
          </w:p>
          <w:p w14:paraId="6357DE7A" w14:textId="77777777" w:rsidR="00D6457D" w:rsidRPr="00DC4EFA" w:rsidRDefault="00D6457D" w:rsidP="00D6457D">
            <w:pPr>
              <w:ind w:left="288"/>
              <w:rPr>
                <w:rFonts w:ascii="AvenirNext LT Pro Regular" w:hAnsi="AvenirNext LT Pro Regular"/>
                <w:color w:val="000000" w:themeColor="text1"/>
                <w:sz w:val="20"/>
              </w:rPr>
            </w:pPr>
          </w:p>
          <w:p w14:paraId="3CFEE6A8" w14:textId="77777777" w:rsidR="00D6457D" w:rsidRDefault="00D6457D" w:rsidP="00D6457D">
            <w:pPr>
              <w:ind w:left="288"/>
              <w:rPr>
                <w:rFonts w:ascii="AvenirNext LT Pro Regular" w:hAnsi="AvenirNext LT Pro Regular"/>
                <w:color w:val="000000" w:themeColor="text1"/>
                <w:sz w:val="20"/>
              </w:rPr>
            </w:pPr>
            <w:r w:rsidRPr="00D6457D">
              <w:rPr>
                <w:rFonts w:ascii="AvenirNext LT Pro Regular" w:hAnsi="AvenirNext LT Pro Regular"/>
                <w:color w:val="000000" w:themeColor="text1"/>
                <w:sz w:val="20"/>
              </w:rPr>
              <w:t>Diploma</w:t>
            </w:r>
            <w:r>
              <w:rPr>
                <w:rFonts w:ascii="AvenirNext LT Pro Regular" w:hAnsi="AvenirNext LT Pro Regular"/>
                <w:color w:val="000000" w:themeColor="text1"/>
                <w:sz w:val="20"/>
              </w:rPr>
              <w:t xml:space="preserve"> in Computer Applications</w:t>
            </w:r>
          </w:p>
          <w:p w14:paraId="19E389EF" w14:textId="77777777" w:rsidR="00D6457D" w:rsidRDefault="00D6457D" w:rsidP="006B76F2">
            <w:pPr>
              <w:pStyle w:val="ListParagraph"/>
              <w:numPr>
                <w:ilvl w:val="0"/>
                <w:numId w:val="1"/>
              </w:numPr>
              <w:rPr>
                <w:rFonts w:ascii="AvenirNext LT Pro Regular" w:hAnsi="AvenirNext LT Pro Regular"/>
                <w:color w:val="000000" w:themeColor="text1"/>
                <w:sz w:val="20"/>
              </w:rPr>
            </w:pPr>
            <w:r w:rsidRPr="006B76F2">
              <w:rPr>
                <w:rFonts w:ascii="AvenirNext LT Pro Regular" w:hAnsi="AvenirNext LT Pro Regular"/>
                <w:color w:val="000000" w:themeColor="text1"/>
                <w:sz w:val="20"/>
              </w:rPr>
              <w:t>Auto CAD</w:t>
            </w:r>
          </w:p>
          <w:p w14:paraId="492F5391" w14:textId="77777777" w:rsidR="006B76F2" w:rsidRDefault="006B76F2" w:rsidP="006B76F2">
            <w:pPr>
              <w:pStyle w:val="ListParagraph"/>
              <w:numPr>
                <w:ilvl w:val="0"/>
                <w:numId w:val="1"/>
              </w:numPr>
              <w:rPr>
                <w:rFonts w:ascii="AvenirNext LT Pro Regular" w:hAnsi="AvenirNext LT Pro Regular"/>
                <w:color w:val="000000" w:themeColor="text1"/>
                <w:sz w:val="20"/>
              </w:rPr>
            </w:pPr>
            <w:r>
              <w:rPr>
                <w:rFonts w:ascii="AvenirNext LT Pro Regular" w:hAnsi="AvenirNext LT Pro Regular"/>
                <w:color w:val="000000" w:themeColor="text1"/>
                <w:sz w:val="20"/>
              </w:rPr>
              <w:t>MS Office</w:t>
            </w:r>
          </w:p>
          <w:p w14:paraId="37A5AEED" w14:textId="77777777" w:rsidR="006B76F2" w:rsidRDefault="000655F5" w:rsidP="006B76F2">
            <w:pPr>
              <w:pStyle w:val="ListParagraph"/>
              <w:numPr>
                <w:ilvl w:val="0"/>
                <w:numId w:val="1"/>
              </w:numPr>
              <w:rPr>
                <w:rFonts w:ascii="AvenirNext LT Pro Regular" w:hAnsi="AvenirNext LT Pro Regular"/>
                <w:color w:val="000000" w:themeColor="text1"/>
                <w:sz w:val="20"/>
              </w:rPr>
            </w:pPr>
            <w:r>
              <w:rPr>
                <w:rFonts w:ascii="AvenirNext LT Pro Regular" w:hAnsi="AvenirNext LT Pro Regular"/>
                <w:color w:val="000000" w:themeColor="text1"/>
                <w:sz w:val="20"/>
              </w:rPr>
              <w:t>WordStar</w:t>
            </w:r>
          </w:p>
          <w:p w14:paraId="6A349E59" w14:textId="77777777" w:rsidR="006B76F2" w:rsidRDefault="006B76F2" w:rsidP="006B76F2">
            <w:pPr>
              <w:ind w:left="288"/>
              <w:rPr>
                <w:rFonts w:ascii="AvenirNext LT Pro Regular" w:hAnsi="AvenirNext LT Pro Regular"/>
                <w:color w:val="000000" w:themeColor="text1"/>
                <w:sz w:val="20"/>
              </w:rPr>
            </w:pPr>
            <w:r>
              <w:rPr>
                <w:rFonts w:ascii="AvenirNext LT Pro Regular" w:hAnsi="AvenirNext LT Pro Regular"/>
                <w:color w:val="000000" w:themeColor="text1"/>
                <w:sz w:val="20"/>
              </w:rPr>
              <w:t>Cascade College of Computer Studies, Pakistan, 1996</w:t>
            </w:r>
          </w:p>
          <w:p w14:paraId="7FABBDE1" w14:textId="77777777" w:rsidR="006B76F2" w:rsidRDefault="006B76F2" w:rsidP="006B76F2">
            <w:pPr>
              <w:ind w:left="288"/>
              <w:rPr>
                <w:rFonts w:ascii="AvenirNext LT Pro Regular" w:hAnsi="AvenirNext LT Pro Regular"/>
                <w:color w:val="000000" w:themeColor="text1"/>
                <w:sz w:val="20"/>
              </w:rPr>
            </w:pPr>
          </w:p>
          <w:p w14:paraId="7AA0631C" w14:textId="77777777" w:rsidR="006B76F2" w:rsidRDefault="006B76F2" w:rsidP="006B76F2">
            <w:pPr>
              <w:ind w:left="288"/>
              <w:rPr>
                <w:rFonts w:ascii="AvenirNext LT Pro Regular" w:hAnsi="AvenirNext LT Pro Regular"/>
                <w:color w:val="000000" w:themeColor="text1"/>
                <w:sz w:val="20"/>
              </w:rPr>
            </w:pPr>
            <w:r>
              <w:rPr>
                <w:rFonts w:ascii="AvenirNext LT Pro Regular" w:hAnsi="AvenirNext LT Pro Regular"/>
                <w:color w:val="000000" w:themeColor="text1"/>
                <w:sz w:val="20"/>
              </w:rPr>
              <w:t>Certificate of Surveyor- Surveying</w:t>
            </w:r>
          </w:p>
          <w:p w14:paraId="76072B78" w14:textId="77777777" w:rsidR="006B76F2" w:rsidRPr="006B76F2" w:rsidRDefault="006B76F2" w:rsidP="006B76F2">
            <w:pPr>
              <w:ind w:left="288"/>
              <w:rPr>
                <w:rFonts w:ascii="AvenirNext LT Pro Regular" w:hAnsi="AvenirNext LT Pro Regular"/>
                <w:color w:val="000000" w:themeColor="text1"/>
                <w:sz w:val="20"/>
              </w:rPr>
            </w:pPr>
            <w:r>
              <w:rPr>
                <w:rFonts w:ascii="AvenirNext LT Pro Regular" w:hAnsi="AvenirNext LT Pro Regular"/>
                <w:color w:val="000000" w:themeColor="text1"/>
                <w:sz w:val="20"/>
              </w:rPr>
              <w:t>PMDC Institution of Surveying, Pakistan, 1990</w:t>
            </w:r>
          </w:p>
          <w:p w14:paraId="0C1B9601" w14:textId="77777777" w:rsidR="00FA14A8" w:rsidRPr="00DC4EFA" w:rsidRDefault="00FA14A8" w:rsidP="00D6457D">
            <w:pPr>
              <w:pStyle w:val="NoSpacing"/>
              <w:ind w:left="288"/>
              <w:rPr>
                <w:rFonts w:ascii="AvenirNext LT Pro Regular" w:hAnsi="AvenirNext LT Pro Regular"/>
                <w:sz w:val="20"/>
                <w:szCs w:val="20"/>
              </w:rPr>
            </w:pPr>
          </w:p>
          <w:p w14:paraId="19565E23" w14:textId="77777777" w:rsidR="00C60B35" w:rsidRPr="002E3397" w:rsidRDefault="00C60B35" w:rsidP="00D6457D">
            <w:pPr>
              <w:pStyle w:val="04-Section"/>
            </w:pPr>
            <w:r w:rsidRPr="002E3397">
              <w:t>PROFESSION</w:t>
            </w:r>
          </w:p>
          <w:p w14:paraId="216619EB" w14:textId="77777777" w:rsidR="00D6457D" w:rsidRDefault="00A41B9A" w:rsidP="00D6457D">
            <w:pPr>
              <w:pStyle w:val="05-Body"/>
            </w:pPr>
            <w:r>
              <w:t>Civil Engineer</w:t>
            </w:r>
          </w:p>
          <w:p w14:paraId="64FCFE7F" w14:textId="77777777" w:rsidR="00C60B35" w:rsidRPr="000F7460" w:rsidRDefault="00A41B9A" w:rsidP="00D6457D">
            <w:pPr>
              <w:pStyle w:val="05-Body"/>
            </w:pPr>
            <w:r>
              <w:t>Land Surveying</w:t>
            </w:r>
            <w:r w:rsidR="006D0183" w:rsidRPr="000F7460">
              <w:t xml:space="preserve"> </w:t>
            </w:r>
          </w:p>
          <w:p w14:paraId="58BC3BD5" w14:textId="77777777" w:rsidR="00C60B35" w:rsidRPr="000F7460" w:rsidRDefault="00C60B35" w:rsidP="00D6457D">
            <w:pPr>
              <w:pStyle w:val="NoSpacing"/>
              <w:ind w:left="288"/>
              <w:rPr>
                <w:rFonts w:ascii="AvenirNext LT Pro Regular" w:hAnsi="AvenirNext LT Pro Regular"/>
                <w:sz w:val="20"/>
                <w:szCs w:val="20"/>
              </w:rPr>
            </w:pPr>
          </w:p>
          <w:p w14:paraId="48503138" w14:textId="77777777" w:rsidR="00C60B35" w:rsidRPr="002E3397" w:rsidRDefault="00C60B35" w:rsidP="00D6457D">
            <w:pPr>
              <w:pStyle w:val="04-Section"/>
            </w:pPr>
            <w:r w:rsidRPr="002E3397">
              <w:t>NATIONALITY</w:t>
            </w:r>
          </w:p>
          <w:p w14:paraId="477D1F30" w14:textId="77777777" w:rsidR="00C60B35" w:rsidRPr="000F7460" w:rsidRDefault="00A41B9A" w:rsidP="00D6457D">
            <w:pPr>
              <w:pStyle w:val="05-Body"/>
            </w:pPr>
            <w:r>
              <w:t>Pakistan</w:t>
            </w:r>
          </w:p>
          <w:p w14:paraId="26225938" w14:textId="77777777" w:rsidR="00C60B35" w:rsidRPr="000F7460" w:rsidRDefault="00C60B35" w:rsidP="00D6457D">
            <w:pPr>
              <w:pStyle w:val="NoSpacing"/>
              <w:ind w:left="288"/>
              <w:rPr>
                <w:rFonts w:ascii="AvenirNext LT Pro Regular" w:hAnsi="AvenirNext LT Pro Regular"/>
                <w:sz w:val="20"/>
                <w:szCs w:val="20"/>
              </w:rPr>
            </w:pPr>
          </w:p>
          <w:p w14:paraId="0EC57896" w14:textId="77777777" w:rsidR="00C60B35" w:rsidRPr="002E3397" w:rsidRDefault="00C60B35" w:rsidP="00D6457D">
            <w:pPr>
              <w:pStyle w:val="04-Section"/>
            </w:pPr>
            <w:r w:rsidRPr="002E3397">
              <w:t>MEMBERSHIPS</w:t>
            </w:r>
          </w:p>
          <w:p w14:paraId="48AFD1A8" w14:textId="77777777" w:rsidR="00C60B35" w:rsidRDefault="00C60B35" w:rsidP="00D6457D">
            <w:pPr>
              <w:pStyle w:val="NoSpacing"/>
              <w:ind w:left="288"/>
              <w:rPr>
                <w:rFonts w:ascii="AvenirNext LT Pro Regular" w:hAnsi="AvenirNext LT Pro Regular"/>
                <w:sz w:val="20"/>
                <w:szCs w:val="20"/>
              </w:rPr>
            </w:pPr>
          </w:p>
          <w:p w14:paraId="1C0AF898" w14:textId="77777777" w:rsidR="00E52D07" w:rsidRDefault="00E52D07" w:rsidP="00D6457D">
            <w:pPr>
              <w:pStyle w:val="NoSpacing"/>
              <w:ind w:left="288"/>
              <w:rPr>
                <w:rFonts w:ascii="AvenirNext LT Pro Regular" w:hAnsi="AvenirNext LT Pro Regular"/>
                <w:sz w:val="20"/>
                <w:szCs w:val="20"/>
              </w:rPr>
            </w:pPr>
          </w:p>
          <w:p w14:paraId="6BEF9B89" w14:textId="77777777" w:rsidR="00E52D07" w:rsidRPr="000F7460" w:rsidRDefault="00E52D07" w:rsidP="00D6457D">
            <w:pPr>
              <w:pStyle w:val="NoSpacing"/>
              <w:ind w:left="288"/>
              <w:rPr>
                <w:rFonts w:ascii="AvenirNext LT Pro Regular" w:hAnsi="AvenirNext LT Pro Regular"/>
                <w:sz w:val="20"/>
                <w:szCs w:val="20"/>
              </w:rPr>
            </w:pPr>
          </w:p>
          <w:p w14:paraId="622EB913" w14:textId="77777777" w:rsidR="00C60B35" w:rsidRPr="002E3397" w:rsidRDefault="00C60B35" w:rsidP="00D6457D">
            <w:pPr>
              <w:pStyle w:val="04-Section"/>
            </w:pPr>
            <w:r w:rsidRPr="002E3397">
              <w:t>LANGUAGES</w:t>
            </w:r>
          </w:p>
          <w:p w14:paraId="357EF3BB" w14:textId="77777777" w:rsidR="00C60B35" w:rsidRPr="000F7460" w:rsidRDefault="00C60B35" w:rsidP="00D6457D">
            <w:pPr>
              <w:pStyle w:val="05-Body"/>
            </w:pPr>
            <w:r w:rsidRPr="000F7460">
              <w:t>English</w:t>
            </w:r>
          </w:p>
          <w:p w14:paraId="62592100" w14:textId="77777777" w:rsidR="00A41B9A" w:rsidRDefault="00A41B9A" w:rsidP="00D6457D">
            <w:pPr>
              <w:pStyle w:val="05-Body"/>
            </w:pPr>
            <w:r>
              <w:t>Urdu</w:t>
            </w:r>
          </w:p>
          <w:p w14:paraId="1053F590" w14:textId="77777777" w:rsidR="00A41B9A" w:rsidRDefault="00A41B9A" w:rsidP="00D6457D">
            <w:pPr>
              <w:pStyle w:val="05-Body"/>
            </w:pPr>
            <w:r>
              <w:t>Punjabi</w:t>
            </w:r>
          </w:p>
          <w:p w14:paraId="000052C2" w14:textId="77777777" w:rsidR="00D6457D" w:rsidRDefault="00A41B9A" w:rsidP="00D6457D">
            <w:pPr>
              <w:pStyle w:val="05-Body"/>
            </w:pPr>
            <w:r>
              <w:t>Hindi</w:t>
            </w:r>
          </w:p>
          <w:p w14:paraId="27738DDB" w14:textId="77777777" w:rsidR="00D6457D" w:rsidRDefault="00D6457D" w:rsidP="00D6457D">
            <w:pPr>
              <w:pStyle w:val="05-Body"/>
            </w:pPr>
            <w:r>
              <w:t>Arabic</w:t>
            </w:r>
          </w:p>
          <w:p w14:paraId="1715D8F0" w14:textId="77777777" w:rsidR="00B33D86" w:rsidRPr="00730EAC" w:rsidRDefault="00D6457D" w:rsidP="00D6457D">
            <w:pPr>
              <w:pStyle w:val="05-Body"/>
            </w:pPr>
            <w:r>
              <w:t>Malay</w:t>
            </w:r>
            <w:r w:rsidR="00B33D86" w:rsidRPr="000F7460">
              <w:t xml:space="preserve"> </w:t>
            </w:r>
          </w:p>
        </w:tc>
        <w:tc>
          <w:tcPr>
            <w:tcW w:w="7470" w:type="dxa"/>
            <w:tcMar>
              <w:left w:w="0" w:type="dxa"/>
              <w:right w:w="0" w:type="dxa"/>
            </w:tcMar>
          </w:tcPr>
          <w:p w14:paraId="3C30304D" w14:textId="77777777" w:rsidR="00B33D86" w:rsidRPr="002E3397" w:rsidRDefault="00B33D86" w:rsidP="003E322D">
            <w:pPr>
              <w:pStyle w:val="04-Section"/>
              <w:ind w:left="0"/>
              <w:rPr>
                <w:rFonts w:eastAsia="Times New Roman" w:cs="Times New Roman"/>
                <w:lang w:bidi="en-US"/>
              </w:rPr>
            </w:pPr>
            <w:r w:rsidRPr="002E3397">
              <w:rPr>
                <w:rFonts w:eastAsia="Times New Roman" w:cs="Times New Roman"/>
                <w:lang w:bidi="en-US"/>
              </w:rPr>
              <w:t>SUMMARY</w:t>
            </w:r>
          </w:p>
          <w:p w14:paraId="1FB9CDE5" w14:textId="77777777" w:rsidR="00B33D86" w:rsidRPr="00EF50D5" w:rsidRDefault="00B33D86" w:rsidP="00EF50D5">
            <w:pPr>
              <w:pStyle w:val="NoSpacing"/>
              <w:ind w:left="265"/>
              <w:rPr>
                <w:rFonts w:ascii="AvenirNext LT Pro Regular" w:hAnsi="AvenirNext LT Pro Regular"/>
                <w:iCs/>
                <w:color w:val="0D0D0D"/>
                <w:sz w:val="20"/>
                <w:szCs w:val="20"/>
              </w:rPr>
            </w:pPr>
          </w:p>
          <w:p w14:paraId="361C8E74" w14:textId="57BEA617" w:rsidR="00DF52E9" w:rsidRPr="006B76F2" w:rsidRDefault="006B76F2" w:rsidP="00B057EE">
            <w:pPr>
              <w:jc w:val="both"/>
              <w:rPr>
                <w:rFonts w:ascii="AvenirNext LT Pro Regular" w:hAnsi="AvenirNext LT Pro Regular"/>
                <w:color w:val="000000" w:themeColor="text1"/>
                <w:sz w:val="20"/>
              </w:rPr>
            </w:pPr>
            <w:r>
              <w:rPr>
                <w:rFonts w:ascii="AvenirNext LT Pro Regular" w:hAnsi="AvenirNext LT Pro Regular"/>
                <w:color w:val="000000" w:themeColor="text1"/>
                <w:sz w:val="20"/>
              </w:rPr>
              <w:t xml:space="preserve">Mr. Ali is a </w:t>
            </w:r>
            <w:r w:rsidR="00977DC4">
              <w:rPr>
                <w:rFonts w:ascii="AvenirNext LT Pro Regular" w:hAnsi="AvenirNext LT Pro Regular"/>
                <w:color w:val="000000" w:themeColor="text1"/>
                <w:sz w:val="20"/>
              </w:rPr>
              <w:t>qualified civil engineer/survey engineer</w:t>
            </w:r>
            <w:r w:rsidRPr="006B76F2">
              <w:rPr>
                <w:rFonts w:ascii="AvenirNext LT Pro Regular" w:hAnsi="AvenirNext LT Pro Regular"/>
                <w:color w:val="000000" w:themeColor="text1"/>
                <w:sz w:val="20"/>
              </w:rPr>
              <w:t xml:space="preserve"> with </w:t>
            </w:r>
            <w:r>
              <w:rPr>
                <w:rFonts w:ascii="AvenirNext LT Pro Regular" w:hAnsi="AvenirNext LT Pro Regular"/>
                <w:color w:val="000000" w:themeColor="text1"/>
                <w:sz w:val="20"/>
              </w:rPr>
              <w:t xml:space="preserve">over </w:t>
            </w:r>
            <w:r w:rsidR="00AD56B5">
              <w:rPr>
                <w:rFonts w:ascii="AvenirNext LT Pro Regular" w:hAnsi="AvenirNext LT Pro Regular"/>
                <w:color w:val="000000" w:themeColor="text1"/>
                <w:sz w:val="20"/>
              </w:rPr>
              <w:t>twenty-</w:t>
            </w:r>
            <w:r w:rsidR="00912259">
              <w:rPr>
                <w:rFonts w:ascii="AvenirNext LT Pro Regular" w:hAnsi="AvenirNext LT Pro Regular"/>
                <w:color w:val="000000" w:themeColor="text1"/>
                <w:sz w:val="20"/>
              </w:rPr>
              <w:t>four</w:t>
            </w:r>
            <w:r w:rsidR="00AD56B5">
              <w:rPr>
                <w:rFonts w:ascii="AvenirNext LT Pro Regular" w:hAnsi="AvenirNext LT Pro Regular"/>
                <w:color w:val="000000" w:themeColor="text1"/>
                <w:sz w:val="20"/>
              </w:rPr>
              <w:t xml:space="preserve"> y</w:t>
            </w:r>
            <w:r w:rsidRPr="006B76F2">
              <w:rPr>
                <w:rFonts w:ascii="AvenirNext LT Pro Regular" w:hAnsi="AvenirNext LT Pro Regular"/>
                <w:color w:val="000000" w:themeColor="text1"/>
                <w:sz w:val="20"/>
              </w:rPr>
              <w:t xml:space="preserve">ears of </w:t>
            </w:r>
            <w:r w:rsidR="00AD56B5">
              <w:rPr>
                <w:rFonts w:ascii="AvenirNext LT Pro Regular" w:hAnsi="AvenirNext LT Pro Regular"/>
                <w:color w:val="000000" w:themeColor="text1"/>
                <w:sz w:val="20"/>
              </w:rPr>
              <w:t xml:space="preserve">professional </w:t>
            </w:r>
            <w:r w:rsidRPr="006B76F2">
              <w:rPr>
                <w:rFonts w:ascii="AvenirNext LT Pro Regular" w:hAnsi="AvenirNext LT Pro Regular"/>
                <w:color w:val="000000" w:themeColor="text1"/>
                <w:sz w:val="20"/>
              </w:rPr>
              <w:t xml:space="preserve">experience in </w:t>
            </w:r>
            <w:r w:rsidR="00AD56B5">
              <w:rPr>
                <w:rFonts w:ascii="AvenirNext LT Pro Regular" w:hAnsi="AvenirNext LT Pro Regular"/>
                <w:color w:val="000000" w:themeColor="text1"/>
                <w:sz w:val="20"/>
              </w:rPr>
              <w:t xml:space="preserve">the </w:t>
            </w:r>
            <w:r w:rsidRPr="006B76F2">
              <w:rPr>
                <w:rFonts w:ascii="AvenirNext LT Pro Regular" w:hAnsi="AvenirNext LT Pro Regular"/>
                <w:color w:val="000000" w:themeColor="text1"/>
                <w:sz w:val="20"/>
              </w:rPr>
              <w:t>UAE, Pakistan and Malaysia</w:t>
            </w:r>
            <w:r w:rsidR="00AD56B5">
              <w:rPr>
                <w:rFonts w:ascii="AvenirNext LT Pro Regular" w:hAnsi="AvenirNext LT Pro Regular"/>
                <w:color w:val="000000" w:themeColor="text1"/>
                <w:sz w:val="20"/>
              </w:rPr>
              <w:t xml:space="preserve">. </w:t>
            </w:r>
            <w:r w:rsidR="00AD56B5" w:rsidRPr="00AD56B5">
              <w:rPr>
                <w:rFonts w:ascii="AvenirNext LT Pro Regular" w:hAnsi="AvenirNext LT Pro Regular"/>
                <w:color w:val="000000" w:themeColor="text1"/>
                <w:sz w:val="20"/>
              </w:rPr>
              <w:t>He has a strong background in computer aided d</w:t>
            </w:r>
            <w:r w:rsidR="00AD56B5">
              <w:rPr>
                <w:rFonts w:ascii="AvenirNext LT Pro Regular" w:hAnsi="AvenirNext LT Pro Regular"/>
                <w:color w:val="000000" w:themeColor="text1"/>
                <w:sz w:val="20"/>
              </w:rPr>
              <w:t>rafting</w:t>
            </w:r>
            <w:r w:rsidR="00AD56B5" w:rsidRPr="00AD56B5">
              <w:rPr>
                <w:rFonts w:ascii="AvenirNext LT Pro Regular" w:hAnsi="AvenirNext LT Pro Regular"/>
                <w:color w:val="000000" w:themeColor="text1"/>
                <w:sz w:val="20"/>
              </w:rPr>
              <w:t xml:space="preserve">, </w:t>
            </w:r>
            <w:r w:rsidR="00977DC4">
              <w:rPr>
                <w:rFonts w:ascii="AvenirNext LT Pro Regular" w:hAnsi="AvenirNext LT Pro Regular"/>
                <w:color w:val="000000" w:themeColor="text1"/>
                <w:sz w:val="20"/>
              </w:rPr>
              <w:t xml:space="preserve">road design, utilities design, reviewing of shop drawing, </w:t>
            </w:r>
            <w:r w:rsidR="00AD56B5" w:rsidRPr="00AD56B5">
              <w:rPr>
                <w:rFonts w:ascii="AvenirNext LT Pro Regular" w:hAnsi="AvenirNext LT Pro Regular"/>
                <w:color w:val="000000" w:themeColor="text1"/>
                <w:sz w:val="20"/>
              </w:rPr>
              <w:t xml:space="preserve">project </w:t>
            </w:r>
            <w:r w:rsidR="00AD56B5">
              <w:rPr>
                <w:rFonts w:ascii="AvenirNext LT Pro Regular" w:hAnsi="AvenirNext LT Pro Regular"/>
                <w:color w:val="000000" w:themeColor="text1"/>
                <w:sz w:val="20"/>
              </w:rPr>
              <w:t>supervision</w:t>
            </w:r>
            <w:r w:rsidR="00AD56B5" w:rsidRPr="00AD56B5">
              <w:rPr>
                <w:rFonts w:ascii="AvenirNext LT Pro Regular" w:hAnsi="AvenirNext LT Pro Regular"/>
                <w:color w:val="000000" w:themeColor="text1"/>
                <w:sz w:val="20"/>
              </w:rPr>
              <w:t xml:space="preserve"> and implementation</w:t>
            </w:r>
            <w:r w:rsidR="00977DC4">
              <w:rPr>
                <w:rFonts w:ascii="AvenirNext LT Pro Regular" w:hAnsi="AvenirNext LT Pro Regular"/>
                <w:color w:val="000000" w:themeColor="text1"/>
                <w:sz w:val="20"/>
              </w:rPr>
              <w:t>.</w:t>
            </w:r>
            <w:r w:rsidR="00977DC4" w:rsidRPr="006B76F2">
              <w:rPr>
                <w:rFonts w:ascii="AvenirNext LT Pro Regular" w:hAnsi="AvenirNext LT Pro Regular"/>
                <w:color w:val="000000" w:themeColor="text1"/>
                <w:sz w:val="20"/>
              </w:rPr>
              <w:t xml:space="preserve"> </w:t>
            </w:r>
            <w:r w:rsidR="00DF52E9">
              <w:rPr>
                <w:rFonts w:ascii="AvenirNext LT Pro Regular" w:hAnsi="AvenirNext LT Pro Regular"/>
                <w:color w:val="000000" w:themeColor="text1"/>
                <w:sz w:val="20"/>
              </w:rPr>
              <w:t xml:space="preserve">He is experienced in </w:t>
            </w:r>
            <w:r w:rsidR="00DF52E9" w:rsidRPr="006B76F2">
              <w:rPr>
                <w:rFonts w:ascii="AvenirNext LT Pro Regular" w:hAnsi="AvenirNext LT Pro Regular"/>
                <w:color w:val="000000" w:themeColor="text1"/>
                <w:sz w:val="20"/>
              </w:rPr>
              <w:t xml:space="preserve">topographic survey, route survey, </w:t>
            </w:r>
            <w:r w:rsidR="000655F5" w:rsidRPr="006B76F2">
              <w:rPr>
                <w:rFonts w:ascii="AvenirNext LT Pro Regular" w:hAnsi="AvenirNext LT Pro Regular"/>
                <w:color w:val="000000" w:themeColor="text1"/>
                <w:sz w:val="20"/>
              </w:rPr>
              <w:t>and geodetic</w:t>
            </w:r>
            <w:r w:rsidR="00DF52E9" w:rsidRPr="006B76F2">
              <w:rPr>
                <w:rFonts w:ascii="AvenirNext LT Pro Regular" w:hAnsi="AvenirNext LT Pro Regular"/>
                <w:color w:val="000000" w:themeColor="text1"/>
                <w:sz w:val="20"/>
              </w:rPr>
              <w:t xml:space="preserve"> survey, contour survey, as built survey, city mapping, traversing, quantities, drafting and site supervision</w:t>
            </w:r>
            <w:r w:rsidR="00DF52E9">
              <w:rPr>
                <w:rFonts w:ascii="AvenirNext LT Pro Regular" w:hAnsi="AvenirNext LT Pro Regular"/>
                <w:color w:val="000000" w:themeColor="text1"/>
                <w:sz w:val="20"/>
              </w:rPr>
              <w:t xml:space="preserve">. </w:t>
            </w:r>
            <w:r w:rsidR="00B72C19">
              <w:rPr>
                <w:rFonts w:ascii="AvenirNext LT Pro Regular" w:hAnsi="AvenirNext LT Pro Regular"/>
                <w:color w:val="000000" w:themeColor="text1"/>
                <w:sz w:val="20"/>
              </w:rPr>
              <w:t xml:space="preserve">He has outstanding knowledge and expertise </w:t>
            </w:r>
            <w:r w:rsidR="00B72C19" w:rsidRPr="006B76F2">
              <w:rPr>
                <w:rFonts w:ascii="AvenirNext LT Pro Regular" w:hAnsi="AvenirNext LT Pro Regular"/>
                <w:color w:val="000000" w:themeColor="text1"/>
                <w:sz w:val="20"/>
              </w:rPr>
              <w:t xml:space="preserve">in </w:t>
            </w:r>
            <w:r w:rsidR="003E322D">
              <w:rPr>
                <w:rFonts w:ascii="AvenirNext LT Pro Regular" w:hAnsi="AvenirNext LT Pro Regular"/>
                <w:color w:val="000000" w:themeColor="text1"/>
                <w:sz w:val="20"/>
              </w:rPr>
              <w:t xml:space="preserve">landscape works, </w:t>
            </w:r>
            <w:r w:rsidR="00DF52E9" w:rsidRPr="006B76F2">
              <w:rPr>
                <w:rFonts w:ascii="AvenirNext LT Pro Regular" w:hAnsi="AvenirNext LT Pro Regular"/>
                <w:color w:val="000000" w:themeColor="text1"/>
                <w:sz w:val="20"/>
              </w:rPr>
              <w:t>micro tunneling</w:t>
            </w:r>
            <w:r w:rsidR="00DF52E9">
              <w:rPr>
                <w:rFonts w:ascii="AvenirNext LT Pro Regular" w:hAnsi="AvenirNext LT Pro Regular"/>
                <w:color w:val="000000" w:themeColor="text1"/>
                <w:sz w:val="20"/>
              </w:rPr>
              <w:t xml:space="preserve"> </w:t>
            </w:r>
            <w:r w:rsidR="00DF52E9" w:rsidRPr="006B76F2">
              <w:rPr>
                <w:rFonts w:ascii="AvenirNext LT Pro Regular" w:hAnsi="AvenirNext LT Pro Regular"/>
                <w:color w:val="000000" w:themeColor="text1"/>
                <w:sz w:val="20"/>
              </w:rPr>
              <w:t>(</w:t>
            </w:r>
            <w:proofErr w:type="spellStart"/>
            <w:r w:rsidR="00DF52E9" w:rsidRPr="006B76F2">
              <w:rPr>
                <w:rFonts w:ascii="AvenirNext LT Pro Regular" w:hAnsi="AvenirNext LT Pro Regular"/>
                <w:color w:val="000000" w:themeColor="text1"/>
                <w:sz w:val="20"/>
              </w:rPr>
              <w:t>NDRC</w:t>
            </w:r>
            <w:proofErr w:type="spellEnd"/>
            <w:r w:rsidR="00DF52E9" w:rsidRPr="006B76F2">
              <w:rPr>
                <w:rFonts w:ascii="AvenirNext LT Pro Regular" w:hAnsi="AvenirNext LT Pro Regular"/>
                <w:color w:val="000000" w:themeColor="text1"/>
                <w:sz w:val="20"/>
              </w:rPr>
              <w:t>), hydro direction drilling</w:t>
            </w:r>
            <w:r w:rsidR="00DF52E9">
              <w:rPr>
                <w:rFonts w:ascii="AvenirNext LT Pro Regular" w:hAnsi="AvenirNext LT Pro Regular"/>
                <w:color w:val="000000" w:themeColor="text1"/>
                <w:sz w:val="20"/>
              </w:rPr>
              <w:t xml:space="preserve"> </w:t>
            </w:r>
            <w:r w:rsidR="00DF52E9" w:rsidRPr="006B76F2">
              <w:rPr>
                <w:rFonts w:ascii="AvenirNext LT Pro Regular" w:hAnsi="AvenirNext LT Pro Regular"/>
                <w:color w:val="000000" w:themeColor="text1"/>
                <w:sz w:val="20"/>
              </w:rPr>
              <w:t>(HDD), utilities, roads, parking’s, bridges, pumping stations, public parks, sub stations, stone pitching, golf courses</w:t>
            </w:r>
            <w:r w:rsidR="00DF52E9">
              <w:rPr>
                <w:rFonts w:ascii="AvenirNext LT Pro Regular" w:hAnsi="AvenirNext LT Pro Regular"/>
                <w:color w:val="000000" w:themeColor="text1"/>
                <w:sz w:val="20"/>
              </w:rPr>
              <w:t xml:space="preserve"> and</w:t>
            </w:r>
            <w:r w:rsidR="00DF52E9" w:rsidRPr="006B76F2">
              <w:rPr>
                <w:rFonts w:ascii="AvenirNext LT Pro Regular" w:hAnsi="AvenirNext LT Pro Regular"/>
                <w:color w:val="000000" w:themeColor="text1"/>
                <w:sz w:val="20"/>
              </w:rPr>
              <w:t xml:space="preserve"> buildings</w:t>
            </w:r>
            <w:r w:rsidR="00DF52E9">
              <w:rPr>
                <w:rFonts w:ascii="AvenirNext LT Pro Regular" w:hAnsi="AvenirNext LT Pro Regular"/>
                <w:color w:val="000000" w:themeColor="text1"/>
                <w:sz w:val="20"/>
              </w:rPr>
              <w:t>.</w:t>
            </w:r>
            <w:r w:rsidR="00DF52E9" w:rsidRPr="00CA6660">
              <w:rPr>
                <w:rFonts w:ascii="AvenirNext LT Pro Regular" w:hAnsi="AvenirNext LT Pro Regular"/>
                <w:color w:val="000000" w:themeColor="text1"/>
                <w:sz w:val="20"/>
              </w:rPr>
              <w:t xml:space="preserve"> In these his experience encompasses all stages of development from</w:t>
            </w:r>
            <w:r w:rsidR="00CB4E7E" w:rsidRPr="00CA6660">
              <w:rPr>
                <w:rFonts w:ascii="AvenirNext LT Pro Regular" w:hAnsi="AvenirNext LT Pro Regular"/>
                <w:color w:val="000000" w:themeColor="text1"/>
                <w:sz w:val="20"/>
              </w:rPr>
              <w:t xml:space="preserve"> </w:t>
            </w:r>
            <w:r w:rsidR="00925AF7" w:rsidRPr="00CA6660">
              <w:rPr>
                <w:rFonts w:ascii="AvenirNext LT Pro Regular" w:hAnsi="AvenirNext LT Pro Regular"/>
                <w:color w:val="000000" w:themeColor="text1"/>
                <w:sz w:val="20"/>
              </w:rPr>
              <w:t>mobilization</w:t>
            </w:r>
            <w:r w:rsidR="00DF52E9" w:rsidRPr="00CA6660">
              <w:rPr>
                <w:rFonts w:ascii="AvenirNext LT Pro Regular" w:hAnsi="AvenirNext LT Pro Regular"/>
                <w:color w:val="000000" w:themeColor="text1"/>
                <w:sz w:val="20"/>
              </w:rPr>
              <w:t>, through design to project implementation.</w:t>
            </w:r>
            <w:r w:rsidR="00925AF7" w:rsidRPr="00CA6660">
              <w:rPr>
                <w:rFonts w:ascii="AvenirNext LT Pro Regular" w:hAnsi="AvenirNext LT Pro Regular"/>
                <w:color w:val="000000" w:themeColor="text1"/>
                <w:sz w:val="20"/>
              </w:rPr>
              <w:t xml:space="preserve"> </w:t>
            </w:r>
            <w:r w:rsidR="00DF52E9" w:rsidRPr="00CA6660">
              <w:rPr>
                <w:rFonts w:ascii="AvenirNext LT Pro Regular" w:hAnsi="AvenirNext LT Pro Regular"/>
                <w:color w:val="000000" w:themeColor="text1"/>
                <w:sz w:val="20"/>
              </w:rPr>
              <w:t>His current</w:t>
            </w:r>
            <w:r w:rsidR="003E322D">
              <w:rPr>
                <w:rFonts w:ascii="AvenirNext LT Pro Regular" w:hAnsi="AvenirNext LT Pro Regular"/>
                <w:color w:val="000000" w:themeColor="text1"/>
                <w:sz w:val="20"/>
              </w:rPr>
              <w:t xml:space="preserve"> </w:t>
            </w:r>
            <w:r w:rsidR="00DF52E9" w:rsidRPr="00CA6660">
              <w:rPr>
                <w:rFonts w:ascii="AvenirNext LT Pro Regular" w:hAnsi="AvenirNext LT Pro Regular"/>
                <w:color w:val="000000" w:themeColor="text1"/>
                <w:sz w:val="20"/>
              </w:rPr>
              <w:t xml:space="preserve">responsibilities cover </w:t>
            </w:r>
            <w:r w:rsidR="00925AF7" w:rsidRPr="00CA6660">
              <w:rPr>
                <w:rFonts w:ascii="AvenirNext LT Pro Regular" w:hAnsi="AvenirNext LT Pro Regular"/>
                <w:color w:val="000000" w:themeColor="text1"/>
                <w:sz w:val="20"/>
              </w:rPr>
              <w:t>the survey checking</w:t>
            </w:r>
            <w:r w:rsidR="00DF52E9" w:rsidRPr="00CA6660">
              <w:rPr>
                <w:rFonts w:ascii="AvenirNext LT Pro Regular" w:hAnsi="AvenirNext LT Pro Regular"/>
                <w:color w:val="000000" w:themeColor="text1"/>
                <w:sz w:val="20"/>
              </w:rPr>
              <w:t xml:space="preserve"> and coordination of project teams.  As </w:t>
            </w:r>
            <w:r w:rsidR="00925AF7" w:rsidRPr="00CA6660">
              <w:rPr>
                <w:rFonts w:ascii="AvenirNext LT Pro Regular" w:hAnsi="AvenirNext LT Pro Regular"/>
                <w:color w:val="000000" w:themeColor="text1"/>
                <w:sz w:val="20"/>
              </w:rPr>
              <w:t>Senior Land Surveyor</w:t>
            </w:r>
            <w:r w:rsidR="00DF52E9" w:rsidRPr="00CA6660">
              <w:rPr>
                <w:rFonts w:ascii="AvenirNext LT Pro Regular" w:hAnsi="AvenirNext LT Pro Regular"/>
                <w:color w:val="000000" w:themeColor="text1"/>
                <w:sz w:val="20"/>
              </w:rPr>
              <w:t xml:space="preserve"> for KEO, Mr. </w:t>
            </w:r>
            <w:r w:rsidR="00925AF7" w:rsidRPr="00CA6660">
              <w:rPr>
                <w:rFonts w:ascii="AvenirNext LT Pro Regular" w:hAnsi="AvenirNext LT Pro Regular"/>
                <w:color w:val="000000" w:themeColor="text1"/>
                <w:sz w:val="20"/>
              </w:rPr>
              <w:t>Ali</w:t>
            </w:r>
            <w:r w:rsidR="00DF52E9" w:rsidRPr="00CA6660">
              <w:rPr>
                <w:rFonts w:ascii="AvenirNext LT Pro Regular" w:hAnsi="AvenirNext LT Pro Regular"/>
                <w:color w:val="000000" w:themeColor="text1"/>
                <w:sz w:val="20"/>
              </w:rPr>
              <w:t xml:space="preserve"> has been involved with our most important </w:t>
            </w:r>
            <w:r w:rsidR="00CA6660" w:rsidRPr="00CA6660">
              <w:rPr>
                <w:rFonts w:ascii="AvenirNext LT Pro Regular" w:hAnsi="AvenirNext LT Pro Regular"/>
                <w:color w:val="000000" w:themeColor="text1"/>
                <w:sz w:val="20"/>
              </w:rPr>
              <w:t>projects</w:t>
            </w:r>
            <w:r w:rsidR="00DF52E9" w:rsidRPr="00CA6660">
              <w:rPr>
                <w:rFonts w:ascii="AvenirNext LT Pro Regular" w:hAnsi="AvenirNext LT Pro Regular"/>
                <w:color w:val="000000" w:themeColor="text1"/>
                <w:sz w:val="20"/>
              </w:rPr>
              <w:t xml:space="preserve"> including the</w:t>
            </w:r>
            <w:r w:rsidR="006D2BA8">
              <w:rPr>
                <w:rFonts w:ascii="AvenirNext LT Pro Regular" w:hAnsi="AvenirNext LT Pro Regular"/>
                <w:color w:val="000000" w:themeColor="text1"/>
                <w:sz w:val="20"/>
              </w:rPr>
              <w:t xml:space="preserve"> Dubai Hills Estate</w:t>
            </w:r>
            <w:r w:rsidR="003E322D">
              <w:rPr>
                <w:rFonts w:ascii="AvenirNext LT Pro Regular" w:hAnsi="AvenirNext LT Pro Regular"/>
                <w:color w:val="000000" w:themeColor="text1"/>
                <w:sz w:val="20"/>
              </w:rPr>
              <w:t>-</w:t>
            </w:r>
            <w:r w:rsidR="006D2BA8">
              <w:rPr>
                <w:rFonts w:ascii="AvenirNext LT Pro Regular" w:hAnsi="AvenirNext LT Pro Regular"/>
                <w:color w:val="000000" w:themeColor="text1"/>
                <w:sz w:val="20"/>
              </w:rPr>
              <w:t xml:space="preserve"> Central Park</w:t>
            </w:r>
            <w:r w:rsidR="003E322D">
              <w:rPr>
                <w:rFonts w:ascii="AvenirNext LT Pro Regular" w:hAnsi="AvenirNext LT Pro Regular"/>
                <w:color w:val="000000" w:themeColor="text1"/>
                <w:sz w:val="20"/>
              </w:rPr>
              <w:t xml:space="preserve"> in Dubai</w:t>
            </w:r>
            <w:r w:rsidR="00B057EE">
              <w:rPr>
                <w:rFonts w:ascii="AvenirNext LT Pro Regular" w:hAnsi="AvenirNext LT Pro Regular"/>
                <w:color w:val="000000" w:themeColor="text1"/>
                <w:sz w:val="20"/>
              </w:rPr>
              <w:t>,</w:t>
            </w:r>
            <w:r w:rsidR="006D2BA8">
              <w:rPr>
                <w:rFonts w:ascii="AvenirNext LT Pro Regular" w:hAnsi="AvenirNext LT Pro Regular"/>
                <w:color w:val="000000" w:themeColor="text1"/>
                <w:sz w:val="20"/>
              </w:rPr>
              <w:t xml:space="preserve"> </w:t>
            </w:r>
            <w:bookmarkStart w:id="0" w:name="_Hlk518116788"/>
            <w:r w:rsidR="003E322D">
              <w:rPr>
                <w:rFonts w:ascii="AvenirNext LT Pro Regular" w:hAnsi="AvenirNext LT Pro Regular"/>
                <w:color w:val="000000" w:themeColor="text1"/>
                <w:sz w:val="20"/>
              </w:rPr>
              <w:t>Emirates Steel- Between Phase 1 and Phase 2</w:t>
            </w:r>
            <w:r w:rsidR="00B057EE">
              <w:rPr>
                <w:rFonts w:ascii="AvenirNext LT Pro Regular" w:hAnsi="AvenirNext LT Pro Regular"/>
                <w:color w:val="000000" w:themeColor="text1"/>
                <w:sz w:val="20"/>
              </w:rPr>
              <w:t xml:space="preserve"> in Abu Dhabi</w:t>
            </w:r>
            <w:bookmarkEnd w:id="0"/>
            <w:r w:rsidR="00B057EE">
              <w:rPr>
                <w:rFonts w:ascii="AvenirNext LT Pro Regular" w:hAnsi="AvenirNext LT Pro Regular"/>
                <w:color w:val="000000" w:themeColor="text1"/>
                <w:sz w:val="20"/>
              </w:rPr>
              <w:t xml:space="preserve">, </w:t>
            </w:r>
            <w:r w:rsidR="006D2BA8">
              <w:rPr>
                <w:rFonts w:ascii="AvenirNext LT Pro Regular" w:hAnsi="AvenirNext LT Pro Regular"/>
                <w:color w:val="000000" w:themeColor="text1"/>
                <w:sz w:val="20"/>
              </w:rPr>
              <w:t>S</w:t>
            </w:r>
            <w:r w:rsidR="00CA6660" w:rsidRPr="00CA6660">
              <w:rPr>
                <w:rFonts w:ascii="AvenirNext LT Pro Regular" w:hAnsi="AvenirNext LT Pro Regular"/>
                <w:color w:val="000000" w:themeColor="text1"/>
                <w:sz w:val="20"/>
              </w:rPr>
              <w:t>ewer &amp; Irrigation Trunk Main Works</w:t>
            </w:r>
            <w:r w:rsidR="003E322D">
              <w:rPr>
                <w:rFonts w:ascii="AvenirNext LT Pro Regular" w:hAnsi="AvenirNext LT Pro Regular"/>
                <w:color w:val="000000" w:themeColor="text1"/>
                <w:sz w:val="20"/>
              </w:rPr>
              <w:t>-</w:t>
            </w:r>
            <w:r w:rsidR="00CA6660" w:rsidRPr="00CA6660">
              <w:rPr>
                <w:rFonts w:ascii="AvenirNext LT Pro Regular" w:hAnsi="AvenirNext LT Pro Regular"/>
                <w:color w:val="000000" w:themeColor="text1"/>
                <w:sz w:val="20"/>
              </w:rPr>
              <w:t xml:space="preserve"> Jumeirah Park</w:t>
            </w:r>
            <w:r w:rsidR="00CA6660">
              <w:rPr>
                <w:rFonts w:ascii="AvenirNext LT Pro Regular" w:hAnsi="AvenirNext LT Pro Regular"/>
                <w:color w:val="000000" w:themeColor="text1"/>
                <w:sz w:val="20"/>
              </w:rPr>
              <w:t xml:space="preserve">, </w:t>
            </w:r>
            <w:r w:rsidR="00CA6660" w:rsidRPr="00CA6660">
              <w:rPr>
                <w:rFonts w:ascii="AvenirNext LT Pro Regular" w:hAnsi="AvenirNext LT Pro Regular"/>
                <w:color w:val="000000" w:themeColor="text1"/>
                <w:sz w:val="20"/>
              </w:rPr>
              <w:t xml:space="preserve">Al </w:t>
            </w:r>
            <w:proofErr w:type="spellStart"/>
            <w:r w:rsidR="00CA6660" w:rsidRPr="00CA6660">
              <w:rPr>
                <w:rFonts w:ascii="AvenirNext LT Pro Regular" w:hAnsi="AvenirNext LT Pro Regular"/>
                <w:color w:val="000000" w:themeColor="text1"/>
                <w:sz w:val="20"/>
              </w:rPr>
              <w:t>Furjan</w:t>
            </w:r>
            <w:proofErr w:type="spellEnd"/>
            <w:r w:rsidR="000728F4">
              <w:rPr>
                <w:rFonts w:ascii="AvenirNext LT Pro Regular" w:hAnsi="AvenirNext LT Pro Regular"/>
                <w:color w:val="000000" w:themeColor="text1"/>
                <w:sz w:val="20"/>
              </w:rPr>
              <w:t xml:space="preserve">, </w:t>
            </w:r>
            <w:r w:rsidR="00CA6660">
              <w:rPr>
                <w:rFonts w:ascii="AvenirNext LT Pro Regular" w:hAnsi="AvenirNext LT Pro Regular"/>
                <w:color w:val="000000" w:themeColor="text1"/>
                <w:sz w:val="20"/>
              </w:rPr>
              <w:t>Jumeirah Golf Course in</w:t>
            </w:r>
            <w:r w:rsidR="00CA6660" w:rsidRPr="00CA6660">
              <w:rPr>
                <w:rFonts w:ascii="AvenirNext LT Pro Regular" w:hAnsi="AvenirNext LT Pro Regular"/>
                <w:color w:val="000000" w:themeColor="text1"/>
                <w:sz w:val="20"/>
              </w:rPr>
              <w:t xml:space="preserve"> Dubai</w:t>
            </w:r>
            <w:r w:rsidR="00CA6660">
              <w:rPr>
                <w:rFonts w:ascii="AvenirNext LT Pro Regular" w:hAnsi="AvenirNext LT Pro Regular"/>
                <w:color w:val="000000" w:themeColor="text1"/>
                <w:sz w:val="20"/>
              </w:rPr>
              <w:t xml:space="preserve"> and </w:t>
            </w:r>
            <w:r w:rsidR="00CA6660" w:rsidRPr="00CA6660">
              <w:rPr>
                <w:rFonts w:ascii="AvenirNext LT Pro Regular" w:hAnsi="AvenirNext LT Pro Regular"/>
                <w:color w:val="000000" w:themeColor="text1"/>
                <w:sz w:val="20"/>
              </w:rPr>
              <w:t>Emirati Housing Society</w:t>
            </w:r>
            <w:r w:rsidR="003E322D">
              <w:rPr>
                <w:rFonts w:ascii="AvenirNext LT Pro Regular" w:hAnsi="AvenirNext LT Pro Regular"/>
                <w:color w:val="000000" w:themeColor="text1"/>
                <w:sz w:val="20"/>
              </w:rPr>
              <w:t>-</w:t>
            </w:r>
            <w:r w:rsidR="00CA6660" w:rsidRPr="00CA6660">
              <w:rPr>
                <w:rFonts w:ascii="AvenirNext LT Pro Regular" w:hAnsi="AvenirNext LT Pro Regular"/>
                <w:color w:val="000000" w:themeColor="text1"/>
                <w:sz w:val="20"/>
              </w:rPr>
              <w:t xml:space="preserve"> Al Ghareba- Al Shuaibah</w:t>
            </w:r>
            <w:r w:rsidR="00CA6660">
              <w:rPr>
                <w:rFonts w:ascii="AvenirNext LT Pro Regular" w:hAnsi="AvenirNext LT Pro Regular"/>
                <w:color w:val="000000" w:themeColor="text1"/>
                <w:sz w:val="20"/>
              </w:rPr>
              <w:t xml:space="preserve"> in </w:t>
            </w:r>
            <w:r w:rsidR="00CA6660" w:rsidRPr="00CA6660">
              <w:rPr>
                <w:rFonts w:ascii="AvenirNext LT Pro Regular" w:hAnsi="AvenirNext LT Pro Regular"/>
                <w:color w:val="000000" w:themeColor="text1"/>
                <w:sz w:val="20"/>
              </w:rPr>
              <w:t>Al Ain</w:t>
            </w:r>
            <w:r w:rsidR="00E857D9">
              <w:rPr>
                <w:rFonts w:ascii="AvenirNext LT Pro Regular" w:hAnsi="AvenirNext LT Pro Regular"/>
                <w:color w:val="000000" w:themeColor="text1"/>
                <w:sz w:val="20"/>
              </w:rPr>
              <w:t xml:space="preserve">. </w:t>
            </w:r>
            <w:r w:rsidR="00DF52E9" w:rsidRPr="00CA6660">
              <w:rPr>
                <w:rFonts w:ascii="AvenirNext LT Pro Regular" w:hAnsi="AvenirNext LT Pro Regular"/>
                <w:color w:val="000000" w:themeColor="text1"/>
                <w:sz w:val="20"/>
              </w:rPr>
              <w:t xml:space="preserve">He worked at a senior level on a large number of developments in the </w:t>
            </w:r>
            <w:r w:rsidR="00E857D9">
              <w:rPr>
                <w:rFonts w:ascii="AvenirNext LT Pro Regular" w:hAnsi="AvenirNext LT Pro Regular"/>
                <w:color w:val="000000" w:themeColor="text1"/>
                <w:sz w:val="20"/>
              </w:rPr>
              <w:t xml:space="preserve">Pakistan </w:t>
            </w:r>
            <w:r w:rsidR="00DF52E9" w:rsidRPr="00CA6660">
              <w:rPr>
                <w:rFonts w:ascii="AvenirNext LT Pro Regular" w:hAnsi="AvenirNext LT Pro Regular"/>
                <w:color w:val="000000" w:themeColor="text1"/>
                <w:sz w:val="20"/>
              </w:rPr>
              <w:t xml:space="preserve">and </w:t>
            </w:r>
            <w:r w:rsidR="00E857D9">
              <w:rPr>
                <w:rFonts w:ascii="AvenirNext LT Pro Regular" w:hAnsi="AvenirNext LT Pro Regular"/>
                <w:color w:val="000000" w:themeColor="text1"/>
                <w:sz w:val="20"/>
              </w:rPr>
              <w:t>Malaysia</w:t>
            </w:r>
            <w:r w:rsidR="00B057EE">
              <w:rPr>
                <w:rFonts w:ascii="AvenirNext LT Pro Regular" w:hAnsi="AvenirNext LT Pro Regular"/>
                <w:color w:val="000000" w:themeColor="text1"/>
                <w:sz w:val="20"/>
              </w:rPr>
              <w:t xml:space="preserve"> as well</w:t>
            </w:r>
            <w:r w:rsidR="00E857D9">
              <w:rPr>
                <w:rFonts w:ascii="AvenirNext LT Pro Regular" w:hAnsi="AvenirNext LT Pro Regular"/>
                <w:color w:val="000000" w:themeColor="text1"/>
                <w:sz w:val="20"/>
              </w:rPr>
              <w:t>.</w:t>
            </w:r>
          </w:p>
          <w:p w14:paraId="0091BDD4" w14:textId="77777777" w:rsidR="006D0183" w:rsidRPr="0091761D" w:rsidRDefault="006D0183" w:rsidP="00B057EE">
            <w:pPr>
              <w:pStyle w:val="05-Body"/>
              <w:ind w:left="0"/>
              <w:jc w:val="both"/>
            </w:pPr>
            <w:r w:rsidRPr="0091761D">
              <w:t xml:space="preserve">Mr. </w:t>
            </w:r>
            <w:r w:rsidR="00E857D9">
              <w:t>Ali</w:t>
            </w:r>
            <w:r w:rsidRPr="0091761D">
              <w:t xml:space="preserve">’s experience of sophisticated, large scale developments in the </w:t>
            </w:r>
            <w:r w:rsidR="00AF0152">
              <w:t>UAE, Pakistan and Malaysia</w:t>
            </w:r>
            <w:r w:rsidRPr="0091761D">
              <w:t>, his leadership</w:t>
            </w:r>
            <w:r w:rsidR="00AF0152">
              <w:t>, professional and technical</w:t>
            </w:r>
            <w:r w:rsidRPr="0091761D">
              <w:t xml:space="preserve"> skills, his comprehensive knowledge of his profession and his creative abilities, fully justify his senior position in our company.  His is an example of KEO’s policy of bringing to the Gulf region the most accomplished professionals available in their field.</w:t>
            </w:r>
          </w:p>
          <w:p w14:paraId="722C1EA4" w14:textId="77777777" w:rsidR="00E402FE" w:rsidRPr="000F7460" w:rsidRDefault="00E402FE" w:rsidP="00CA6660">
            <w:pPr>
              <w:pStyle w:val="NoSpacing"/>
              <w:ind w:left="265"/>
              <w:jc w:val="both"/>
              <w:rPr>
                <w:rFonts w:ascii="AvenirNext LT Pro Regular" w:hAnsi="AvenirNext LT Pro Regular"/>
                <w:iCs/>
                <w:color w:val="0D0D0D"/>
                <w:sz w:val="20"/>
                <w:szCs w:val="20"/>
              </w:rPr>
            </w:pPr>
          </w:p>
          <w:p w14:paraId="21A0755D" w14:textId="77777777" w:rsidR="00B33D86" w:rsidRPr="002E3397" w:rsidRDefault="00B33D86" w:rsidP="003E322D">
            <w:pPr>
              <w:pStyle w:val="04-Section"/>
              <w:ind w:left="0"/>
              <w:rPr>
                <w:rFonts w:eastAsia="Times New Roman" w:cs="Times New Roman"/>
                <w:lang w:bidi="en-US"/>
              </w:rPr>
            </w:pPr>
            <w:r w:rsidRPr="002E3397">
              <w:rPr>
                <w:rFonts w:eastAsia="Times New Roman" w:cs="Times New Roman"/>
                <w:lang w:bidi="en-US"/>
              </w:rPr>
              <w:t>PROFESSIONAL EXPERIENCE</w:t>
            </w:r>
          </w:p>
          <w:p w14:paraId="23C33280" w14:textId="77777777" w:rsidR="000F7460" w:rsidRPr="000F7460" w:rsidRDefault="000F7460" w:rsidP="000F7460">
            <w:pPr>
              <w:pStyle w:val="NoSpacing"/>
              <w:ind w:left="265"/>
              <w:rPr>
                <w:rFonts w:ascii="AvenirNext LT Pro Regular" w:hAnsi="AvenirNext LT Pro Regular"/>
                <w:iCs/>
                <w:color w:val="0D0D0D"/>
                <w:sz w:val="20"/>
                <w:szCs w:val="20"/>
              </w:rPr>
            </w:pPr>
          </w:p>
          <w:p w14:paraId="12751771" w14:textId="77777777" w:rsidR="00B33D86" w:rsidRPr="00DB3DDA" w:rsidRDefault="00B33D86" w:rsidP="003E322D">
            <w:pPr>
              <w:pStyle w:val="06-Experience"/>
              <w:ind w:left="0"/>
              <w:rPr>
                <w:b/>
              </w:rPr>
            </w:pPr>
            <w:r w:rsidRPr="00147274">
              <w:t>KEO International Consultants</w:t>
            </w:r>
            <w:r w:rsidR="002F1E0A">
              <w:t xml:space="preserve">, </w:t>
            </w:r>
            <w:r w:rsidR="00E402FE" w:rsidRPr="006938B7">
              <w:rPr>
                <w:rFonts w:ascii="AvenirNext LT Pro Regular" w:hAnsi="AvenirNext LT Pro Regular"/>
                <w:sz w:val="20"/>
                <w:szCs w:val="20"/>
              </w:rPr>
              <w:t>D</w:t>
            </w:r>
            <w:r w:rsidR="002F1E0A">
              <w:rPr>
                <w:rFonts w:ascii="AvenirNext LT Pro Regular" w:hAnsi="AvenirNext LT Pro Regular"/>
                <w:sz w:val="20"/>
                <w:szCs w:val="20"/>
              </w:rPr>
              <w:t>ubai</w:t>
            </w:r>
            <w:r w:rsidR="00E402FE" w:rsidRPr="006938B7">
              <w:rPr>
                <w:rFonts w:ascii="AvenirNext LT Pro Regular" w:hAnsi="AvenirNext LT Pro Regular"/>
                <w:sz w:val="20"/>
                <w:szCs w:val="20"/>
              </w:rPr>
              <w:t>, UAE</w:t>
            </w:r>
          </w:p>
          <w:p w14:paraId="311113B5" w14:textId="77777777" w:rsidR="006D0183" w:rsidRPr="00B705B9" w:rsidRDefault="006D0183" w:rsidP="00B705B9">
            <w:pPr>
              <w:pStyle w:val="NoSpacing"/>
              <w:ind w:left="265"/>
              <w:rPr>
                <w:rFonts w:ascii="AvenirNext LT Pro Regular" w:hAnsi="AvenirNext LT Pro Regular"/>
                <w:iCs/>
                <w:color w:val="0D0D0D"/>
                <w:sz w:val="20"/>
                <w:szCs w:val="20"/>
              </w:rPr>
            </w:pPr>
          </w:p>
          <w:p w14:paraId="772DCF6E" w14:textId="76BE7502" w:rsidR="006D0183" w:rsidRPr="0091761D" w:rsidRDefault="002F1E0A" w:rsidP="003E322D">
            <w:pPr>
              <w:pStyle w:val="06-Experience"/>
              <w:ind w:left="0"/>
              <w:rPr>
                <w:b/>
              </w:rPr>
            </w:pPr>
            <w:r>
              <w:rPr>
                <w:lang w:bidi="en-US"/>
              </w:rPr>
              <w:t>Senior Land Surveyor</w:t>
            </w:r>
            <w:r w:rsidR="006D0183" w:rsidRPr="007417A8">
              <w:rPr>
                <w:lang w:bidi="en-US"/>
              </w:rPr>
              <w:t>,</w:t>
            </w:r>
            <w:r w:rsidR="006D0183" w:rsidRPr="005167C4">
              <w:rPr>
                <w:b/>
              </w:rPr>
              <w:t xml:space="preserve"> </w:t>
            </w:r>
            <w:r>
              <w:rPr>
                <w:rFonts w:ascii="AvenirNext LT Pro Regular" w:hAnsi="AvenirNext LT Pro Regular"/>
                <w:sz w:val="20"/>
                <w:lang w:bidi="en-US"/>
              </w:rPr>
              <w:t>April</w:t>
            </w:r>
            <w:r w:rsidR="006D0183" w:rsidRPr="006938B7">
              <w:rPr>
                <w:rFonts w:ascii="AvenirNext LT Pro Regular" w:hAnsi="AvenirNext LT Pro Regular"/>
                <w:sz w:val="20"/>
                <w:lang w:bidi="en-US"/>
              </w:rPr>
              <w:t xml:space="preserve"> 2011-</w:t>
            </w:r>
            <w:r w:rsidR="00E358B2">
              <w:rPr>
                <w:rFonts w:ascii="AvenirNext LT Pro Regular" w:hAnsi="AvenirNext LT Pro Regular"/>
                <w:sz w:val="20"/>
                <w:lang w:bidi="en-US"/>
              </w:rPr>
              <w:t xml:space="preserve"> </w:t>
            </w:r>
            <w:r w:rsidR="006D0183" w:rsidRPr="006938B7">
              <w:rPr>
                <w:rFonts w:ascii="AvenirNext LT Pro Regular" w:hAnsi="AvenirNext LT Pro Regular"/>
                <w:sz w:val="20"/>
                <w:lang w:bidi="en-US"/>
              </w:rPr>
              <w:t>Present</w:t>
            </w:r>
          </w:p>
          <w:p w14:paraId="51D26B17" w14:textId="3F1BDC2D" w:rsidR="00B705B9" w:rsidRPr="00B705B9" w:rsidRDefault="006D0183" w:rsidP="00313ED6">
            <w:pPr>
              <w:pStyle w:val="NoSpacing"/>
              <w:ind w:left="-5"/>
              <w:jc w:val="both"/>
            </w:pPr>
            <w:r w:rsidRPr="00737812">
              <w:rPr>
                <w:rFonts w:ascii="AvenirNext LT Pro Regular" w:eastAsiaTheme="minorHAnsi" w:hAnsi="AvenirNext LT Pro Regular" w:cstheme="minorBidi"/>
                <w:color w:val="000000" w:themeColor="text1"/>
                <w:sz w:val="20"/>
                <w:lang w:bidi="ar-SA"/>
              </w:rPr>
              <w:t xml:space="preserve">Mr. </w:t>
            </w:r>
            <w:r w:rsidR="002F1E0A" w:rsidRPr="00737812">
              <w:rPr>
                <w:rFonts w:ascii="AvenirNext LT Pro Regular" w:eastAsiaTheme="minorHAnsi" w:hAnsi="AvenirNext LT Pro Regular" w:cstheme="minorBidi"/>
                <w:color w:val="000000" w:themeColor="text1"/>
                <w:sz w:val="20"/>
                <w:lang w:bidi="ar-SA"/>
              </w:rPr>
              <w:t>Ali</w:t>
            </w:r>
            <w:r w:rsidRPr="00737812">
              <w:rPr>
                <w:rFonts w:ascii="AvenirNext LT Pro Regular" w:eastAsiaTheme="minorHAnsi" w:hAnsi="AvenirNext LT Pro Regular" w:cstheme="minorBidi"/>
                <w:color w:val="000000" w:themeColor="text1"/>
                <w:sz w:val="20"/>
                <w:lang w:bidi="ar-SA"/>
              </w:rPr>
              <w:t xml:space="preserve">’s role involves </w:t>
            </w:r>
            <w:r w:rsidR="00737812">
              <w:rPr>
                <w:rFonts w:ascii="AvenirNext LT Pro Regular" w:eastAsiaTheme="minorHAnsi" w:hAnsi="AvenirNext LT Pro Regular" w:cstheme="minorBidi"/>
                <w:color w:val="000000" w:themeColor="text1"/>
                <w:sz w:val="20"/>
                <w:lang w:bidi="ar-SA"/>
              </w:rPr>
              <w:t>in g</w:t>
            </w:r>
            <w:r w:rsidR="00737812" w:rsidRPr="00737812">
              <w:rPr>
                <w:rFonts w:ascii="AvenirNext LT Pro Regular" w:eastAsiaTheme="minorHAnsi" w:hAnsi="AvenirNext LT Pro Regular" w:cstheme="minorBidi"/>
                <w:color w:val="000000" w:themeColor="text1"/>
                <w:sz w:val="20"/>
                <w:lang w:bidi="ar-SA"/>
              </w:rPr>
              <w:t xml:space="preserve">etting the control points list </w:t>
            </w:r>
            <w:r w:rsidR="00737812">
              <w:rPr>
                <w:rFonts w:ascii="AvenirNext LT Pro Regular" w:eastAsiaTheme="minorHAnsi" w:hAnsi="AvenirNext LT Pro Regular" w:cstheme="minorBidi"/>
                <w:color w:val="000000" w:themeColor="text1"/>
                <w:sz w:val="20"/>
                <w:lang w:bidi="ar-SA"/>
              </w:rPr>
              <w:t xml:space="preserve">from Town Planning Department, Municipality; </w:t>
            </w:r>
            <w:r w:rsidR="00737812" w:rsidRPr="00737812">
              <w:rPr>
                <w:rFonts w:ascii="AvenirNext LT Pro Regular" w:eastAsiaTheme="minorHAnsi" w:hAnsi="AvenirNext LT Pro Regular" w:cstheme="minorBidi"/>
                <w:color w:val="000000" w:themeColor="text1"/>
                <w:sz w:val="20"/>
                <w:lang w:bidi="ar-SA"/>
              </w:rPr>
              <w:t>to control the horizontal and vertical alignment of the project.</w:t>
            </w:r>
            <w:r w:rsidR="00737812">
              <w:rPr>
                <w:rFonts w:ascii="AvenirNext LT Pro Regular" w:eastAsiaTheme="minorHAnsi" w:hAnsi="AvenirNext LT Pro Regular" w:cstheme="minorBidi"/>
                <w:color w:val="000000" w:themeColor="text1"/>
                <w:sz w:val="20"/>
                <w:lang w:bidi="ar-SA"/>
              </w:rPr>
              <w:t xml:space="preserve"> He confirms</w:t>
            </w:r>
            <w:r w:rsidR="00737812" w:rsidRPr="00737812">
              <w:rPr>
                <w:rFonts w:ascii="AvenirNext LT Pro Regular" w:eastAsiaTheme="minorHAnsi" w:hAnsi="AvenirNext LT Pro Regular" w:cstheme="minorBidi"/>
                <w:color w:val="000000" w:themeColor="text1"/>
                <w:sz w:val="20"/>
                <w:lang w:bidi="ar-SA"/>
              </w:rPr>
              <w:t xml:space="preserve"> </w:t>
            </w:r>
            <w:r w:rsidR="006074F6">
              <w:rPr>
                <w:rFonts w:ascii="AvenirNext LT Pro Regular" w:eastAsiaTheme="minorHAnsi" w:hAnsi="AvenirNext LT Pro Regular" w:cstheme="minorBidi"/>
                <w:color w:val="000000" w:themeColor="text1"/>
                <w:sz w:val="20"/>
                <w:lang w:bidi="ar-SA"/>
              </w:rPr>
              <w:t>e</w:t>
            </w:r>
            <w:r w:rsidR="00737812" w:rsidRPr="00737812">
              <w:rPr>
                <w:rFonts w:ascii="AvenirNext LT Pro Regular" w:eastAsiaTheme="minorHAnsi" w:hAnsi="AvenirNext LT Pro Regular" w:cstheme="minorBidi"/>
                <w:color w:val="000000" w:themeColor="text1"/>
                <w:sz w:val="20"/>
                <w:lang w:bidi="ar-SA"/>
              </w:rPr>
              <w:t xml:space="preserve">stablishment of new control points to cover the premises of the project and traversing to close the X, Y &amp; Z. </w:t>
            </w:r>
            <w:r w:rsidR="00737812">
              <w:rPr>
                <w:rFonts w:ascii="AvenirNext LT Pro Regular" w:eastAsiaTheme="minorHAnsi" w:hAnsi="AvenirNext LT Pro Regular" w:cstheme="minorBidi"/>
                <w:color w:val="000000" w:themeColor="text1"/>
                <w:sz w:val="20"/>
                <w:lang w:bidi="ar-SA"/>
              </w:rPr>
              <w:t>He c</w:t>
            </w:r>
            <w:r w:rsidR="00737812" w:rsidRPr="00737812">
              <w:rPr>
                <w:rFonts w:ascii="AvenirNext LT Pro Regular" w:eastAsiaTheme="minorHAnsi" w:hAnsi="AvenirNext LT Pro Regular" w:cstheme="minorBidi"/>
                <w:color w:val="000000" w:themeColor="text1"/>
                <w:sz w:val="20"/>
                <w:lang w:bidi="ar-SA"/>
              </w:rPr>
              <w:t xml:space="preserve">heck and verify the shop drawings for layout plan, longitudinal profile, setting out details, pipe fitting details, manhole,  chambers, geometry streets, landscape, streetscape and parks. </w:t>
            </w:r>
            <w:r w:rsidR="00737812">
              <w:rPr>
                <w:rFonts w:ascii="AvenirNext LT Pro Regular" w:eastAsiaTheme="minorHAnsi" w:hAnsi="AvenirNext LT Pro Regular" w:cstheme="minorBidi"/>
                <w:color w:val="000000" w:themeColor="text1"/>
                <w:sz w:val="20"/>
                <w:lang w:bidi="ar-SA"/>
              </w:rPr>
              <w:t>He conduct</w:t>
            </w:r>
            <w:r w:rsidR="006074F6">
              <w:rPr>
                <w:rFonts w:ascii="AvenirNext LT Pro Regular" w:eastAsiaTheme="minorHAnsi" w:hAnsi="AvenirNext LT Pro Regular" w:cstheme="minorBidi"/>
                <w:color w:val="000000" w:themeColor="text1"/>
                <w:sz w:val="20"/>
                <w:lang w:bidi="ar-SA"/>
              </w:rPr>
              <w:t>’s</w:t>
            </w:r>
            <w:r w:rsidR="00737812">
              <w:rPr>
                <w:rFonts w:ascii="AvenirNext LT Pro Regular" w:eastAsiaTheme="minorHAnsi" w:hAnsi="AvenirNext LT Pro Regular" w:cstheme="minorBidi"/>
                <w:color w:val="000000" w:themeColor="text1"/>
                <w:sz w:val="20"/>
                <w:lang w:bidi="ar-SA"/>
              </w:rPr>
              <w:t xml:space="preserve"> </w:t>
            </w:r>
            <w:r w:rsidR="00737812" w:rsidRPr="00737812">
              <w:rPr>
                <w:rFonts w:ascii="AvenirNext LT Pro Regular" w:eastAsiaTheme="minorHAnsi" w:hAnsi="AvenirNext LT Pro Regular" w:cstheme="minorBidi"/>
                <w:color w:val="000000" w:themeColor="text1"/>
                <w:sz w:val="20"/>
                <w:lang w:bidi="ar-SA"/>
              </w:rPr>
              <w:t xml:space="preserve">inspection on all works to ensure compliance with contract drawings, specifications and method statements. </w:t>
            </w:r>
            <w:r w:rsidR="00737812">
              <w:rPr>
                <w:rFonts w:ascii="AvenirNext LT Pro Regular" w:eastAsiaTheme="minorHAnsi" w:hAnsi="AvenirNext LT Pro Regular" w:cstheme="minorBidi"/>
                <w:color w:val="000000" w:themeColor="text1"/>
                <w:sz w:val="20"/>
                <w:lang w:bidi="ar-SA"/>
              </w:rPr>
              <w:t>He was r</w:t>
            </w:r>
            <w:r w:rsidR="00737812" w:rsidRPr="00737812">
              <w:rPr>
                <w:rFonts w:ascii="AvenirNext LT Pro Regular" w:eastAsiaTheme="minorHAnsi" w:hAnsi="AvenirNext LT Pro Regular" w:cstheme="minorBidi"/>
                <w:color w:val="000000" w:themeColor="text1"/>
                <w:sz w:val="20"/>
                <w:lang w:bidi="ar-SA"/>
              </w:rPr>
              <w:t>esponsibility to check laser alignment and level at drive pit to receiving pit for micro tunneling</w:t>
            </w:r>
            <w:r w:rsidR="00737812">
              <w:rPr>
                <w:rFonts w:ascii="AvenirNext LT Pro Regular" w:eastAsiaTheme="minorHAnsi" w:hAnsi="AvenirNext LT Pro Regular" w:cstheme="minorBidi"/>
                <w:color w:val="000000" w:themeColor="text1"/>
                <w:sz w:val="20"/>
                <w:lang w:bidi="ar-SA"/>
              </w:rPr>
              <w:t xml:space="preserve"> and </w:t>
            </w:r>
            <w:r w:rsidR="00737812" w:rsidRPr="00737812">
              <w:rPr>
                <w:rFonts w:ascii="AvenirNext LT Pro Regular" w:eastAsiaTheme="minorHAnsi" w:hAnsi="AvenirNext LT Pro Regular" w:cstheme="minorBidi"/>
                <w:color w:val="000000" w:themeColor="text1"/>
                <w:sz w:val="20"/>
                <w:lang w:bidi="ar-SA"/>
              </w:rPr>
              <w:t xml:space="preserve">to check the entry point and exit point location for direction drilling. </w:t>
            </w:r>
            <w:r w:rsidR="00737812">
              <w:rPr>
                <w:rFonts w:ascii="AvenirNext LT Pro Regular" w:eastAsiaTheme="minorHAnsi" w:hAnsi="AvenirNext LT Pro Regular" w:cstheme="minorBidi"/>
                <w:color w:val="000000" w:themeColor="text1"/>
                <w:sz w:val="20"/>
                <w:lang w:bidi="ar-SA"/>
              </w:rPr>
              <w:t>He a</w:t>
            </w:r>
            <w:r w:rsidR="00737812" w:rsidRPr="00737812">
              <w:rPr>
                <w:rFonts w:ascii="AvenirNext LT Pro Regular" w:eastAsiaTheme="minorHAnsi" w:hAnsi="AvenirNext LT Pro Regular" w:cstheme="minorBidi"/>
                <w:color w:val="000000" w:themeColor="text1"/>
                <w:sz w:val="20"/>
                <w:lang w:bidi="ar-SA"/>
              </w:rPr>
              <w:t>ttends and witness laboratory testing and plant inspections</w:t>
            </w:r>
            <w:r w:rsidR="00737812">
              <w:rPr>
                <w:rFonts w:ascii="AvenirNext LT Pro Regular" w:eastAsiaTheme="minorHAnsi" w:hAnsi="AvenirNext LT Pro Regular" w:cstheme="minorBidi"/>
                <w:color w:val="000000" w:themeColor="text1"/>
                <w:sz w:val="20"/>
                <w:lang w:bidi="ar-SA"/>
              </w:rPr>
              <w:t xml:space="preserve"> and p</w:t>
            </w:r>
            <w:r w:rsidR="00737812" w:rsidRPr="00737812">
              <w:rPr>
                <w:rFonts w:ascii="AvenirNext LT Pro Regular" w:eastAsiaTheme="minorHAnsi" w:hAnsi="AvenirNext LT Pro Regular" w:cstheme="minorBidi"/>
                <w:color w:val="000000" w:themeColor="text1"/>
                <w:sz w:val="20"/>
                <w:lang w:bidi="ar-SA"/>
              </w:rPr>
              <w:t xml:space="preserve">erforming the full range of surveying pertaining to the utilities &amp; roads in support of Resident Engineer and entire section. </w:t>
            </w:r>
            <w:r w:rsidR="006074F6">
              <w:rPr>
                <w:rFonts w:ascii="AvenirNext LT Pro Regular" w:eastAsiaTheme="minorHAnsi" w:hAnsi="AvenirNext LT Pro Regular" w:cstheme="minorBidi"/>
                <w:color w:val="000000" w:themeColor="text1"/>
                <w:sz w:val="20"/>
                <w:lang w:bidi="ar-SA"/>
              </w:rPr>
              <w:t>He i</w:t>
            </w:r>
            <w:r w:rsidR="00737812" w:rsidRPr="00737812">
              <w:rPr>
                <w:rFonts w:ascii="AvenirNext LT Pro Regular" w:eastAsiaTheme="minorHAnsi" w:hAnsi="AvenirNext LT Pro Regular" w:cstheme="minorBidi"/>
                <w:color w:val="000000" w:themeColor="text1"/>
                <w:sz w:val="20"/>
                <w:lang w:bidi="ar-SA"/>
              </w:rPr>
              <w:t>nspect</w:t>
            </w:r>
            <w:r w:rsidR="006074F6">
              <w:rPr>
                <w:rFonts w:ascii="AvenirNext LT Pro Regular" w:eastAsiaTheme="minorHAnsi" w:hAnsi="AvenirNext LT Pro Regular" w:cstheme="minorBidi"/>
                <w:color w:val="000000" w:themeColor="text1"/>
                <w:sz w:val="20"/>
                <w:lang w:bidi="ar-SA"/>
              </w:rPr>
              <w:t>s</w:t>
            </w:r>
            <w:r w:rsidR="00737812" w:rsidRPr="00737812">
              <w:rPr>
                <w:rFonts w:ascii="AvenirNext LT Pro Regular" w:eastAsiaTheme="minorHAnsi" w:hAnsi="AvenirNext LT Pro Regular" w:cstheme="minorBidi"/>
                <w:color w:val="000000" w:themeColor="text1"/>
                <w:sz w:val="20"/>
                <w:lang w:bidi="ar-SA"/>
              </w:rPr>
              <w:t xml:space="preserve"> RFI’s for utilities work</w:t>
            </w:r>
            <w:r w:rsidR="006074F6">
              <w:rPr>
                <w:rFonts w:ascii="AvenirNext LT Pro Regular" w:eastAsiaTheme="minorHAnsi" w:hAnsi="AvenirNext LT Pro Regular" w:cstheme="minorBidi"/>
                <w:color w:val="000000" w:themeColor="text1"/>
                <w:sz w:val="20"/>
                <w:lang w:bidi="ar-SA"/>
              </w:rPr>
              <w:t xml:space="preserve">, </w:t>
            </w:r>
            <w:r w:rsidR="00737812" w:rsidRPr="00737812">
              <w:rPr>
                <w:rFonts w:ascii="AvenirNext LT Pro Regular" w:eastAsiaTheme="minorHAnsi" w:hAnsi="AvenirNext LT Pro Regular" w:cstheme="minorBidi"/>
                <w:color w:val="000000" w:themeColor="text1"/>
                <w:sz w:val="20"/>
                <w:lang w:bidi="ar-SA"/>
              </w:rPr>
              <w:t xml:space="preserve">road work, sub stations, public parks and pumping station. </w:t>
            </w:r>
            <w:r w:rsidR="006074F6">
              <w:rPr>
                <w:rFonts w:ascii="AvenirNext LT Pro Regular" w:eastAsiaTheme="minorHAnsi" w:hAnsi="AvenirNext LT Pro Regular" w:cstheme="minorBidi"/>
                <w:color w:val="000000" w:themeColor="text1"/>
                <w:sz w:val="20"/>
                <w:lang w:bidi="ar-SA"/>
              </w:rPr>
              <w:t>He d</w:t>
            </w:r>
            <w:r w:rsidR="00737812" w:rsidRPr="00737812">
              <w:rPr>
                <w:rFonts w:ascii="AvenirNext LT Pro Regular" w:eastAsiaTheme="minorHAnsi" w:hAnsi="AvenirNext LT Pro Regular" w:cstheme="minorBidi"/>
                <w:color w:val="000000" w:themeColor="text1"/>
                <w:sz w:val="20"/>
                <w:lang w:bidi="ar-SA"/>
              </w:rPr>
              <w:t>ownload</w:t>
            </w:r>
            <w:r w:rsidR="006074F6">
              <w:rPr>
                <w:rFonts w:ascii="AvenirNext LT Pro Regular" w:eastAsiaTheme="minorHAnsi" w:hAnsi="AvenirNext LT Pro Regular" w:cstheme="minorBidi"/>
                <w:color w:val="000000" w:themeColor="text1"/>
                <w:sz w:val="20"/>
                <w:lang w:bidi="ar-SA"/>
              </w:rPr>
              <w:t>s</w:t>
            </w:r>
            <w:r w:rsidR="00737812" w:rsidRPr="00737812">
              <w:rPr>
                <w:rFonts w:ascii="AvenirNext LT Pro Regular" w:eastAsiaTheme="minorHAnsi" w:hAnsi="AvenirNext LT Pro Regular" w:cstheme="minorBidi"/>
                <w:color w:val="000000" w:themeColor="text1"/>
                <w:sz w:val="20"/>
                <w:lang w:bidi="ar-SA"/>
              </w:rPr>
              <w:t xml:space="preserve"> processing and plotting of topographic survey data from Total Station &amp; GPS taken as built surveys in the PC to dxf and csv format and converting into dwg and xlsx format</w:t>
            </w:r>
            <w:r w:rsidR="006074F6">
              <w:rPr>
                <w:rFonts w:ascii="AvenirNext LT Pro Regular" w:eastAsiaTheme="minorHAnsi" w:hAnsi="AvenirNext LT Pro Regular" w:cstheme="minorBidi"/>
                <w:color w:val="000000" w:themeColor="text1"/>
                <w:sz w:val="20"/>
                <w:lang w:bidi="ar-SA"/>
              </w:rPr>
              <w:t xml:space="preserve"> and s</w:t>
            </w:r>
            <w:r w:rsidR="00737812" w:rsidRPr="00737812">
              <w:rPr>
                <w:rFonts w:ascii="AvenirNext LT Pro Regular" w:eastAsiaTheme="minorHAnsi" w:hAnsi="AvenirNext LT Pro Regular" w:cstheme="minorBidi"/>
                <w:color w:val="000000" w:themeColor="text1"/>
                <w:sz w:val="20"/>
                <w:lang w:bidi="ar-SA"/>
              </w:rPr>
              <w:t>uperimpose</w:t>
            </w:r>
            <w:r w:rsidR="00A96112">
              <w:tab/>
            </w:r>
          </w:p>
        </w:tc>
      </w:tr>
      <w:tr w:rsidR="00B75F59" w14:paraId="02A43EDB" w14:textId="77777777" w:rsidTr="009B36F7">
        <w:tc>
          <w:tcPr>
            <w:tcW w:w="10170" w:type="dxa"/>
            <w:gridSpan w:val="2"/>
            <w:tcMar>
              <w:left w:w="0" w:type="dxa"/>
              <w:right w:w="0" w:type="dxa"/>
            </w:tcMar>
          </w:tcPr>
          <w:p w14:paraId="3D28E77C" w14:textId="6B37DBC4" w:rsidR="00B75F59" w:rsidRPr="00B75F59" w:rsidRDefault="00B75F59" w:rsidP="000728F4">
            <w:pPr>
              <w:pStyle w:val="05-Body"/>
              <w:jc w:val="both"/>
            </w:pPr>
            <w:r w:rsidRPr="00B75F59">
              <w:lastRenderedPageBreak/>
              <w:t>as built dwg with design for horizontal difference and xlsx with design for vertical difference. He highlights the</w:t>
            </w:r>
            <w:r>
              <w:t xml:space="preserve"> </w:t>
            </w:r>
            <w:r w:rsidRPr="00B75F59">
              <w:t xml:space="preserve">differences on as built drawings attached with </w:t>
            </w:r>
            <w:proofErr w:type="spellStart"/>
            <w:r w:rsidRPr="00B75F59">
              <w:t>RFI</w:t>
            </w:r>
            <w:proofErr w:type="spellEnd"/>
            <w:r w:rsidRPr="00B75F59">
              <w:t xml:space="preserve"> and writ </w:t>
            </w:r>
            <w:r w:rsidR="000728F4">
              <w:t>c</w:t>
            </w:r>
            <w:r w:rsidRPr="00B75F59">
              <w:t>omments as found. He used to keep</w:t>
            </w:r>
            <w:r w:rsidR="000728F4">
              <w:t xml:space="preserve"> </w:t>
            </w:r>
            <w:r w:rsidRPr="00B75F59">
              <w:t xml:space="preserve">informed to Resident Engineer and entire section on all issues and progress. </w:t>
            </w:r>
          </w:p>
          <w:p w14:paraId="65456666" w14:textId="55A43D80" w:rsidR="00B75F59" w:rsidRPr="00B75F59" w:rsidRDefault="00B75F59" w:rsidP="000728F4">
            <w:pPr>
              <w:pStyle w:val="05-Body"/>
              <w:jc w:val="both"/>
            </w:pPr>
            <w:r w:rsidRPr="00B75F59">
              <w:t>As a Senior Land Surveyor, he is responsible for the all the survey works, ensuring that results are accurate and adhere to QA/QC procedure. He reviews daily activity report including materials, manpower and equipment utilization. He has been involved in the following projects:</w:t>
            </w:r>
          </w:p>
          <w:p w14:paraId="1C1BC274" w14:textId="27DF13D8" w:rsidR="000728F4" w:rsidRDefault="000728F4" w:rsidP="000728F4">
            <w:pPr>
              <w:pStyle w:val="05-Body"/>
              <w:numPr>
                <w:ilvl w:val="0"/>
                <w:numId w:val="3"/>
              </w:numPr>
              <w:jc w:val="both"/>
            </w:pPr>
            <w:r>
              <w:t>Dubai Hills Estate- Central Park in Dubai</w:t>
            </w:r>
            <w:r>
              <w:t>.</w:t>
            </w:r>
          </w:p>
          <w:p w14:paraId="54557DCF" w14:textId="77777777" w:rsidR="000728F4" w:rsidRDefault="000728F4" w:rsidP="000728F4">
            <w:pPr>
              <w:pStyle w:val="05-Body"/>
              <w:numPr>
                <w:ilvl w:val="0"/>
                <w:numId w:val="3"/>
              </w:numPr>
              <w:jc w:val="both"/>
            </w:pPr>
            <w:r>
              <w:t>Emirates Steel- Between Phase 1 and Phase 2 in Abu Dhabi</w:t>
            </w:r>
            <w:r>
              <w:t>.</w:t>
            </w:r>
          </w:p>
          <w:p w14:paraId="7BF0CAD7" w14:textId="6577EA67" w:rsidR="00B75F59" w:rsidRDefault="00B75F59" w:rsidP="000728F4">
            <w:pPr>
              <w:pStyle w:val="05-Body"/>
              <w:numPr>
                <w:ilvl w:val="0"/>
                <w:numId w:val="3"/>
              </w:numPr>
              <w:jc w:val="both"/>
            </w:pPr>
            <w:r w:rsidRPr="00B75F59">
              <w:t>Sewer &amp; Irrigation Trunk Main Works,</w:t>
            </w:r>
            <w:r w:rsidR="000728F4">
              <w:t xml:space="preserve"> </w:t>
            </w:r>
            <w:r w:rsidRPr="00B75F59">
              <w:t xml:space="preserve">Jumeirah Park, Al </w:t>
            </w:r>
            <w:proofErr w:type="spellStart"/>
            <w:r w:rsidRPr="00B75F59">
              <w:t>Furjan</w:t>
            </w:r>
            <w:proofErr w:type="spellEnd"/>
            <w:r w:rsidRPr="00B75F59">
              <w:t xml:space="preserve"> and Jumeirah Golf Course</w:t>
            </w:r>
            <w:r w:rsidR="000728F4">
              <w:t xml:space="preserve"> in</w:t>
            </w:r>
            <w:r w:rsidRPr="00B75F59">
              <w:t xml:space="preserve"> Dubai</w:t>
            </w:r>
            <w:r w:rsidR="000728F4">
              <w:t>.</w:t>
            </w:r>
          </w:p>
          <w:p w14:paraId="5FA2A6E5" w14:textId="3D98068E" w:rsidR="00B75F59" w:rsidRPr="00B75F59" w:rsidRDefault="00B75F59" w:rsidP="000728F4">
            <w:pPr>
              <w:pStyle w:val="05-Body"/>
              <w:numPr>
                <w:ilvl w:val="0"/>
                <w:numId w:val="3"/>
              </w:numPr>
              <w:jc w:val="both"/>
            </w:pPr>
            <w:r w:rsidRPr="00B75F59">
              <w:t xml:space="preserve">Emirati Housing Society, Al </w:t>
            </w:r>
            <w:proofErr w:type="spellStart"/>
            <w:r w:rsidRPr="00B75F59">
              <w:t>Ghareba</w:t>
            </w:r>
            <w:proofErr w:type="spellEnd"/>
            <w:r w:rsidRPr="00B75F59">
              <w:t xml:space="preserve">- Al </w:t>
            </w:r>
            <w:proofErr w:type="spellStart"/>
            <w:r w:rsidRPr="00B75F59">
              <w:t>Shuaibah</w:t>
            </w:r>
            <w:proofErr w:type="spellEnd"/>
            <w:r w:rsidR="000728F4">
              <w:t xml:space="preserve"> in</w:t>
            </w:r>
            <w:r w:rsidRPr="00B75F59">
              <w:t xml:space="preserve"> Al Ain</w:t>
            </w:r>
          </w:p>
          <w:p w14:paraId="3ABE1E08" w14:textId="77777777" w:rsidR="00B75F59" w:rsidRPr="00B75F59" w:rsidRDefault="00B75F59" w:rsidP="00B75F59"/>
          <w:p w14:paraId="1136E963" w14:textId="69C19910" w:rsidR="00B75F59" w:rsidRDefault="00B75F59" w:rsidP="00B75F59">
            <w:pPr>
              <w:pStyle w:val="05-Body"/>
            </w:pPr>
            <w:r w:rsidRPr="000728F4">
              <w:rPr>
                <w:rFonts w:ascii="AvenirNext LT Pro Demi" w:hAnsi="AvenirNext LT Pro Demi"/>
                <w:sz w:val="24"/>
              </w:rPr>
              <w:t>Mott MacDonald Group Ltd</w:t>
            </w:r>
            <w:r w:rsidR="000728F4">
              <w:rPr>
                <w:rFonts w:ascii="AvenirNext LT Pro Demi" w:hAnsi="AvenirNext LT Pro Demi"/>
                <w:sz w:val="24"/>
              </w:rPr>
              <w:t>,</w:t>
            </w:r>
            <w:r w:rsidRPr="00B75F59">
              <w:t xml:space="preserve"> Dubai, UA</w:t>
            </w:r>
            <w:r>
              <w:t>E</w:t>
            </w:r>
          </w:p>
        </w:tc>
      </w:tr>
      <w:tr w:rsidR="00B75F59" w14:paraId="16885B7D" w14:textId="77777777" w:rsidTr="009B36F7">
        <w:tc>
          <w:tcPr>
            <w:tcW w:w="10170" w:type="dxa"/>
            <w:gridSpan w:val="2"/>
            <w:tcMar>
              <w:left w:w="0" w:type="dxa"/>
              <w:right w:w="0" w:type="dxa"/>
            </w:tcMar>
          </w:tcPr>
          <w:p w14:paraId="7928350E" w14:textId="77777777" w:rsidR="00B75F59" w:rsidRDefault="00B75F59" w:rsidP="00313ED6">
            <w:pPr>
              <w:pStyle w:val="06-Experience"/>
            </w:pPr>
          </w:p>
        </w:tc>
      </w:tr>
      <w:tr w:rsidR="00B33D86" w14:paraId="64C149C4" w14:textId="77777777" w:rsidTr="009B36F7">
        <w:tc>
          <w:tcPr>
            <w:tcW w:w="10170" w:type="dxa"/>
            <w:gridSpan w:val="2"/>
            <w:tcMar>
              <w:left w:w="0" w:type="dxa"/>
              <w:right w:w="0" w:type="dxa"/>
            </w:tcMar>
          </w:tcPr>
          <w:p w14:paraId="325B8E1E" w14:textId="77777777" w:rsidR="009F7261" w:rsidRPr="009F7261" w:rsidRDefault="00212C74" w:rsidP="00313ED6">
            <w:pPr>
              <w:pStyle w:val="06-Experience"/>
            </w:pPr>
            <w:r>
              <w:t>Land Surveyor</w:t>
            </w:r>
            <w:r w:rsidR="009F7261" w:rsidRPr="0091761D">
              <w:t>,</w:t>
            </w:r>
            <w:r w:rsidR="009F7261" w:rsidRPr="009F7261">
              <w:rPr>
                <w:b/>
              </w:rPr>
              <w:t xml:space="preserve"> </w:t>
            </w:r>
            <w:r w:rsidR="009F7261" w:rsidRPr="00F762A4">
              <w:rPr>
                <w:rFonts w:ascii="AvenirNext LT Pro Regular" w:hAnsi="AvenirNext LT Pro Regular"/>
                <w:iCs/>
                <w:color w:val="0D0D0D"/>
                <w:sz w:val="20"/>
                <w:szCs w:val="20"/>
                <w:lang w:bidi="en-US"/>
              </w:rPr>
              <w:t>200</w:t>
            </w:r>
            <w:r>
              <w:rPr>
                <w:rFonts w:ascii="AvenirNext LT Pro Regular" w:hAnsi="AvenirNext LT Pro Regular"/>
                <w:iCs/>
                <w:color w:val="0D0D0D"/>
                <w:sz w:val="20"/>
                <w:szCs w:val="20"/>
                <w:lang w:bidi="en-US"/>
              </w:rPr>
              <w:t>7</w:t>
            </w:r>
            <w:r w:rsidR="009F7261" w:rsidRPr="00F762A4">
              <w:rPr>
                <w:rFonts w:ascii="AvenirNext LT Pro Regular" w:hAnsi="AvenirNext LT Pro Regular"/>
                <w:iCs/>
                <w:color w:val="0D0D0D"/>
                <w:sz w:val="20"/>
                <w:szCs w:val="20"/>
                <w:lang w:bidi="en-US"/>
              </w:rPr>
              <w:t>-20</w:t>
            </w:r>
            <w:r>
              <w:rPr>
                <w:rFonts w:ascii="AvenirNext LT Pro Regular" w:hAnsi="AvenirNext LT Pro Regular"/>
                <w:iCs/>
                <w:color w:val="0D0D0D"/>
                <w:sz w:val="20"/>
                <w:szCs w:val="20"/>
                <w:lang w:bidi="en-US"/>
              </w:rPr>
              <w:t>10</w:t>
            </w:r>
          </w:p>
          <w:p w14:paraId="7D67DC74" w14:textId="05A6EBD9" w:rsidR="00AB53A1" w:rsidRPr="00AB53A1" w:rsidRDefault="00B7322D" w:rsidP="00313ED6">
            <w:pPr>
              <w:pStyle w:val="BodyText"/>
              <w:ind w:left="265" w:hanging="265"/>
              <w:jc w:val="both"/>
              <w:rPr>
                <w:rFonts w:ascii="AvenirNext LT Pro Regular" w:eastAsiaTheme="minorHAnsi" w:hAnsi="AvenirNext LT Pro Regular" w:cstheme="minorBidi"/>
                <w:color w:val="000000" w:themeColor="text1"/>
                <w:sz w:val="20"/>
                <w:szCs w:val="22"/>
                <w:lang w:val="en-US" w:eastAsia="en-US"/>
              </w:rPr>
            </w:pPr>
            <w:r>
              <w:rPr>
                <w:rFonts w:ascii="AvenirNext LT Pro Regular" w:eastAsiaTheme="minorHAnsi" w:hAnsi="AvenirNext LT Pro Regular" w:cstheme="minorBidi"/>
                <w:color w:val="000000" w:themeColor="text1"/>
                <w:sz w:val="20"/>
                <w:szCs w:val="22"/>
                <w:lang w:val="en-US" w:eastAsia="en-US"/>
              </w:rPr>
              <w:t xml:space="preserve">     </w:t>
            </w:r>
            <w:r w:rsidR="009F7261" w:rsidRPr="00AB53A1">
              <w:rPr>
                <w:rFonts w:ascii="AvenirNext LT Pro Regular" w:eastAsiaTheme="minorHAnsi" w:hAnsi="AvenirNext LT Pro Regular" w:cstheme="minorBidi"/>
                <w:color w:val="000000" w:themeColor="text1"/>
                <w:sz w:val="20"/>
                <w:szCs w:val="22"/>
                <w:lang w:val="en-US" w:eastAsia="en-US"/>
              </w:rPr>
              <w:t xml:space="preserve">Mr. </w:t>
            </w:r>
            <w:r w:rsidR="00665552" w:rsidRPr="00AB53A1">
              <w:rPr>
                <w:rFonts w:ascii="AvenirNext LT Pro Regular" w:eastAsiaTheme="minorHAnsi" w:hAnsi="AvenirNext LT Pro Regular" w:cstheme="minorBidi"/>
                <w:color w:val="000000" w:themeColor="text1"/>
                <w:sz w:val="20"/>
                <w:szCs w:val="22"/>
                <w:lang w:val="en-US" w:eastAsia="en-US"/>
              </w:rPr>
              <w:t>Ali’s</w:t>
            </w:r>
            <w:r w:rsidR="009F7261" w:rsidRPr="00AB53A1">
              <w:rPr>
                <w:rFonts w:ascii="AvenirNext LT Pro Regular" w:eastAsiaTheme="minorHAnsi" w:hAnsi="AvenirNext LT Pro Regular" w:cstheme="minorBidi"/>
                <w:color w:val="000000" w:themeColor="text1"/>
                <w:sz w:val="20"/>
                <w:szCs w:val="22"/>
                <w:lang w:val="en-US" w:eastAsia="en-US"/>
              </w:rPr>
              <w:t xml:space="preserve"> </w:t>
            </w:r>
            <w:r w:rsidR="00665552" w:rsidRPr="00AB53A1">
              <w:rPr>
                <w:rFonts w:ascii="AvenirNext LT Pro Regular" w:eastAsiaTheme="minorHAnsi" w:hAnsi="AvenirNext LT Pro Regular" w:cstheme="minorBidi"/>
                <w:color w:val="000000" w:themeColor="text1"/>
                <w:sz w:val="20"/>
                <w:szCs w:val="22"/>
                <w:lang w:val="en-US" w:eastAsia="en-US"/>
              </w:rPr>
              <w:t xml:space="preserve">worked </w:t>
            </w:r>
            <w:r w:rsidR="006F0D23">
              <w:rPr>
                <w:rFonts w:ascii="AvenirNext LT Pro Regular" w:eastAsiaTheme="minorHAnsi" w:hAnsi="AvenirNext LT Pro Regular" w:cstheme="minorBidi"/>
                <w:color w:val="000000" w:themeColor="text1"/>
                <w:sz w:val="20"/>
                <w:szCs w:val="22"/>
                <w:lang w:val="en-US" w:eastAsia="en-US"/>
              </w:rPr>
              <w:t xml:space="preserve">on a huge project Jumeirah Golf Estate Phase A, </w:t>
            </w:r>
            <w:r w:rsidR="00665552" w:rsidRPr="00AB53A1">
              <w:rPr>
                <w:rFonts w:ascii="AvenirNext LT Pro Regular" w:eastAsiaTheme="minorHAnsi" w:hAnsi="AvenirNext LT Pro Regular" w:cstheme="minorBidi"/>
                <w:color w:val="000000" w:themeColor="text1"/>
                <w:sz w:val="20"/>
                <w:szCs w:val="22"/>
                <w:lang w:val="en-US" w:eastAsia="en-US"/>
              </w:rPr>
              <w:t>Dubai, UAE</w:t>
            </w:r>
            <w:r w:rsidR="009F7261" w:rsidRPr="00AB53A1">
              <w:rPr>
                <w:rFonts w:ascii="AvenirNext LT Pro Regular" w:eastAsiaTheme="minorHAnsi" w:hAnsi="AvenirNext LT Pro Regular" w:cstheme="minorBidi"/>
                <w:color w:val="000000" w:themeColor="text1"/>
                <w:sz w:val="20"/>
                <w:szCs w:val="22"/>
                <w:lang w:val="en-US" w:eastAsia="en-US"/>
              </w:rPr>
              <w:t xml:space="preserve">.  This project </w:t>
            </w:r>
            <w:r>
              <w:rPr>
                <w:rFonts w:ascii="AvenirNext LT Pro Regular" w:eastAsiaTheme="minorHAnsi" w:hAnsi="AvenirNext LT Pro Regular" w:cstheme="minorBidi"/>
                <w:color w:val="000000" w:themeColor="text1"/>
                <w:sz w:val="20"/>
                <w:szCs w:val="22"/>
                <w:lang w:val="en-US" w:eastAsia="en-US"/>
              </w:rPr>
              <w:t xml:space="preserve">consists with </w:t>
            </w:r>
            <w:r w:rsidR="00665552" w:rsidRPr="00AB53A1">
              <w:rPr>
                <w:rFonts w:ascii="AvenirNext LT Pro Regular" w:eastAsiaTheme="minorHAnsi" w:hAnsi="AvenirNext LT Pro Regular" w:cstheme="minorBidi"/>
                <w:color w:val="000000" w:themeColor="text1"/>
                <w:sz w:val="20"/>
                <w:szCs w:val="22"/>
                <w:lang w:val="en-US" w:eastAsia="en-US"/>
              </w:rPr>
              <w:t>two golf course’s Fire and Earth</w:t>
            </w:r>
            <w:r w:rsidR="00AB53A1" w:rsidRPr="00AB53A1">
              <w:rPr>
                <w:rFonts w:ascii="AvenirNext LT Pro Regular" w:eastAsiaTheme="minorHAnsi" w:hAnsi="AvenirNext LT Pro Regular" w:cstheme="minorBidi"/>
                <w:color w:val="000000" w:themeColor="text1"/>
                <w:sz w:val="20"/>
                <w:szCs w:val="22"/>
                <w:lang w:val="en-US" w:eastAsia="en-US"/>
              </w:rPr>
              <w:t>, residential villas</w:t>
            </w:r>
            <w:r w:rsidR="006A1E47">
              <w:rPr>
                <w:rFonts w:ascii="AvenirNext LT Pro Regular" w:eastAsiaTheme="minorHAnsi" w:hAnsi="AvenirNext LT Pro Regular" w:cstheme="minorBidi"/>
                <w:color w:val="000000" w:themeColor="text1"/>
                <w:sz w:val="20"/>
                <w:szCs w:val="22"/>
                <w:lang w:val="en-US" w:eastAsia="en-US"/>
              </w:rPr>
              <w:t>, community center</w:t>
            </w:r>
            <w:r w:rsidR="00AB53A1" w:rsidRPr="00AB53A1">
              <w:rPr>
                <w:rFonts w:ascii="AvenirNext LT Pro Regular" w:eastAsiaTheme="minorHAnsi" w:hAnsi="AvenirNext LT Pro Regular" w:cstheme="minorBidi"/>
                <w:color w:val="000000" w:themeColor="text1"/>
                <w:sz w:val="20"/>
                <w:szCs w:val="22"/>
                <w:lang w:val="en-US" w:eastAsia="en-US"/>
              </w:rPr>
              <w:t xml:space="preserve"> and country club</w:t>
            </w:r>
            <w:r>
              <w:rPr>
                <w:rFonts w:ascii="AvenirNext LT Pro Regular" w:eastAsiaTheme="minorHAnsi" w:hAnsi="AvenirNext LT Pro Regular" w:cstheme="minorBidi"/>
                <w:color w:val="000000" w:themeColor="text1"/>
                <w:sz w:val="20"/>
                <w:szCs w:val="22"/>
                <w:lang w:val="en-US" w:eastAsia="en-US"/>
              </w:rPr>
              <w:t>,</w:t>
            </w:r>
            <w:r w:rsidR="00665552" w:rsidRPr="00AB53A1">
              <w:rPr>
                <w:rFonts w:ascii="AvenirNext LT Pro Regular" w:eastAsiaTheme="minorHAnsi" w:hAnsi="AvenirNext LT Pro Regular" w:cstheme="minorBidi"/>
                <w:color w:val="000000" w:themeColor="text1"/>
                <w:sz w:val="20"/>
                <w:szCs w:val="22"/>
                <w:lang w:val="en-US" w:eastAsia="en-US"/>
              </w:rPr>
              <w:t xml:space="preserve"> designed by Greg Norman</w:t>
            </w:r>
            <w:r w:rsidR="009F7261" w:rsidRPr="00AB53A1">
              <w:rPr>
                <w:rFonts w:ascii="AvenirNext LT Pro Regular" w:eastAsiaTheme="minorHAnsi" w:hAnsi="AvenirNext LT Pro Regular" w:cstheme="minorBidi"/>
                <w:color w:val="000000" w:themeColor="text1"/>
                <w:sz w:val="20"/>
                <w:szCs w:val="22"/>
                <w:lang w:val="en-US" w:eastAsia="en-US"/>
              </w:rPr>
              <w:t xml:space="preserve">.  </w:t>
            </w:r>
            <w:r w:rsidR="004D7B80">
              <w:rPr>
                <w:rFonts w:ascii="AvenirNext LT Pro Regular" w:eastAsiaTheme="minorHAnsi" w:hAnsi="AvenirNext LT Pro Regular" w:cstheme="minorBidi"/>
                <w:color w:val="000000" w:themeColor="text1"/>
                <w:sz w:val="20"/>
                <w:szCs w:val="22"/>
                <w:lang w:val="en-US" w:eastAsia="en-US"/>
              </w:rPr>
              <w:t xml:space="preserve">He </w:t>
            </w:r>
            <w:r w:rsidR="006A1E47">
              <w:rPr>
                <w:rFonts w:ascii="AvenirNext LT Pro Regular" w:eastAsiaTheme="minorHAnsi" w:hAnsi="AvenirNext LT Pro Regular" w:cstheme="minorBidi"/>
                <w:color w:val="000000" w:themeColor="text1"/>
                <w:sz w:val="20"/>
                <w:szCs w:val="22"/>
                <w:lang w:val="en-US" w:eastAsia="en-US"/>
              </w:rPr>
              <w:t>responsibilities to conduct site i</w:t>
            </w:r>
            <w:r w:rsidR="00AB53A1" w:rsidRPr="00AB53A1">
              <w:rPr>
                <w:rFonts w:ascii="AvenirNext LT Pro Regular" w:eastAsiaTheme="minorHAnsi" w:hAnsi="AvenirNext LT Pro Regular" w:cstheme="minorBidi"/>
                <w:color w:val="000000" w:themeColor="text1"/>
                <w:sz w:val="20"/>
                <w:szCs w:val="22"/>
                <w:lang w:val="en-US" w:eastAsia="en-US"/>
              </w:rPr>
              <w:t>nspect</w:t>
            </w:r>
            <w:r w:rsidR="006A1E47">
              <w:rPr>
                <w:rFonts w:ascii="AvenirNext LT Pro Regular" w:eastAsiaTheme="minorHAnsi" w:hAnsi="AvenirNext LT Pro Regular" w:cstheme="minorBidi"/>
                <w:color w:val="000000" w:themeColor="text1"/>
                <w:sz w:val="20"/>
                <w:szCs w:val="22"/>
                <w:lang w:val="en-US" w:eastAsia="en-US"/>
              </w:rPr>
              <w:t>ions</w:t>
            </w:r>
            <w:r w:rsidR="00AB53A1" w:rsidRPr="00AB53A1">
              <w:rPr>
                <w:rFonts w:ascii="AvenirNext LT Pro Regular" w:eastAsiaTheme="minorHAnsi" w:hAnsi="AvenirNext LT Pro Regular" w:cstheme="minorBidi"/>
                <w:color w:val="000000" w:themeColor="text1"/>
                <w:sz w:val="20"/>
                <w:szCs w:val="22"/>
                <w:lang w:val="en-US" w:eastAsia="en-US"/>
              </w:rPr>
              <w:t xml:space="preserve"> for electrical LV/HV cable, fiber optic cable, potable water, storm water, TSE, foul water, sewer, isolation valve, air valve, gate valve, washout valve, butterfly valve, ferrule, fittings, chambers, manholes.</w:t>
            </w:r>
            <w:r>
              <w:rPr>
                <w:rFonts w:ascii="AvenirNext LT Pro Regular" w:eastAsiaTheme="minorHAnsi" w:hAnsi="AvenirNext LT Pro Regular" w:cstheme="minorBidi"/>
                <w:color w:val="000000" w:themeColor="text1"/>
                <w:sz w:val="20"/>
                <w:szCs w:val="22"/>
                <w:lang w:val="en-US" w:eastAsia="en-US"/>
              </w:rPr>
              <w:t xml:space="preserve"> He was also involved to </w:t>
            </w:r>
            <w:r w:rsidR="00AB53A1" w:rsidRPr="00AB53A1">
              <w:rPr>
                <w:rFonts w:ascii="AvenirNext LT Pro Regular" w:eastAsiaTheme="minorHAnsi" w:hAnsi="AvenirNext LT Pro Regular" w:cstheme="minorBidi"/>
                <w:color w:val="000000" w:themeColor="text1"/>
                <w:sz w:val="20"/>
                <w:szCs w:val="22"/>
                <w:lang w:val="en-US" w:eastAsia="en-US"/>
              </w:rPr>
              <w:t xml:space="preserve">Inspect </w:t>
            </w:r>
            <w:r>
              <w:rPr>
                <w:rFonts w:ascii="AvenirNext LT Pro Regular" w:eastAsiaTheme="minorHAnsi" w:hAnsi="AvenirNext LT Pro Regular" w:cstheme="minorBidi"/>
                <w:color w:val="000000" w:themeColor="text1"/>
                <w:sz w:val="20"/>
                <w:szCs w:val="22"/>
                <w:lang w:val="en-US" w:eastAsia="en-US"/>
              </w:rPr>
              <w:t xml:space="preserve">the site </w:t>
            </w:r>
            <w:r w:rsidR="00AB53A1" w:rsidRPr="00AB53A1">
              <w:rPr>
                <w:rFonts w:ascii="AvenirNext LT Pro Regular" w:eastAsiaTheme="minorHAnsi" w:hAnsi="AvenirNext LT Pro Regular" w:cstheme="minorBidi"/>
                <w:color w:val="000000" w:themeColor="text1"/>
                <w:sz w:val="20"/>
                <w:szCs w:val="22"/>
                <w:lang w:val="en-US" w:eastAsia="en-US"/>
              </w:rPr>
              <w:t>for up stand and flush curb stone, geo web, cut fill, formation, sub grade, sub base, road base, MC, asphalt base course &amp; asphalt wearing course.</w:t>
            </w:r>
            <w:r>
              <w:rPr>
                <w:rFonts w:ascii="AvenirNext LT Pro Regular" w:eastAsiaTheme="minorHAnsi" w:hAnsi="AvenirNext LT Pro Regular" w:cstheme="minorBidi"/>
                <w:color w:val="000000" w:themeColor="text1"/>
                <w:sz w:val="20"/>
                <w:szCs w:val="22"/>
                <w:lang w:val="en-US" w:eastAsia="en-US"/>
              </w:rPr>
              <w:t xml:space="preserve"> Exports the </w:t>
            </w:r>
            <w:r w:rsidR="00AB53A1" w:rsidRPr="00AB53A1">
              <w:rPr>
                <w:rFonts w:ascii="AvenirNext LT Pro Regular" w:eastAsiaTheme="minorHAnsi" w:hAnsi="AvenirNext LT Pro Regular" w:cstheme="minorBidi"/>
                <w:color w:val="000000" w:themeColor="text1"/>
                <w:sz w:val="20"/>
                <w:szCs w:val="22"/>
                <w:lang w:val="en-US" w:eastAsia="en-US"/>
              </w:rPr>
              <w:t>topographic survey files from Total Station &amp; GPS taken as built surveys in</w:t>
            </w:r>
            <w:r>
              <w:rPr>
                <w:rFonts w:ascii="AvenirNext LT Pro Regular" w:eastAsiaTheme="minorHAnsi" w:hAnsi="AvenirNext LT Pro Regular" w:cstheme="minorBidi"/>
                <w:color w:val="000000" w:themeColor="text1"/>
                <w:sz w:val="20"/>
                <w:szCs w:val="22"/>
                <w:lang w:val="en-US" w:eastAsia="en-US"/>
              </w:rPr>
              <w:t>to</w:t>
            </w:r>
            <w:r w:rsidR="00AB53A1" w:rsidRPr="00AB53A1">
              <w:rPr>
                <w:rFonts w:ascii="AvenirNext LT Pro Regular" w:eastAsiaTheme="minorHAnsi" w:hAnsi="AvenirNext LT Pro Regular" w:cstheme="minorBidi"/>
                <w:color w:val="000000" w:themeColor="text1"/>
                <w:sz w:val="20"/>
                <w:szCs w:val="22"/>
                <w:lang w:val="en-US" w:eastAsia="en-US"/>
              </w:rPr>
              <w:t xml:space="preserve"> the PC as dxf and csv format and co</w:t>
            </w:r>
            <w:r>
              <w:rPr>
                <w:rFonts w:ascii="AvenirNext LT Pro Regular" w:eastAsiaTheme="minorHAnsi" w:hAnsi="AvenirNext LT Pro Regular" w:cstheme="minorBidi"/>
                <w:color w:val="000000" w:themeColor="text1"/>
                <w:sz w:val="20"/>
                <w:szCs w:val="22"/>
                <w:lang w:val="en-US" w:eastAsia="en-US"/>
              </w:rPr>
              <w:t>nverting to dwg and xlsx format and then s</w:t>
            </w:r>
            <w:r w:rsidRPr="00AB53A1">
              <w:rPr>
                <w:rFonts w:ascii="AvenirNext LT Pro Regular" w:eastAsiaTheme="minorHAnsi" w:hAnsi="AvenirNext LT Pro Regular" w:cstheme="minorBidi"/>
                <w:color w:val="000000" w:themeColor="text1"/>
                <w:sz w:val="20"/>
                <w:szCs w:val="22"/>
                <w:lang w:val="en-US" w:eastAsia="en-US"/>
              </w:rPr>
              <w:t>uperimpose as built dwg with design for horizontal difference and xlsx with design for vertical difference.</w:t>
            </w:r>
            <w:r>
              <w:rPr>
                <w:rFonts w:ascii="AvenirNext LT Pro Regular" w:eastAsiaTheme="minorHAnsi" w:hAnsi="AvenirNext LT Pro Regular" w:cstheme="minorBidi"/>
                <w:color w:val="000000" w:themeColor="text1"/>
                <w:sz w:val="20"/>
                <w:szCs w:val="22"/>
                <w:lang w:val="en-US" w:eastAsia="en-US"/>
              </w:rPr>
              <w:t xml:space="preserve"> Mr. Ali p</w:t>
            </w:r>
            <w:r w:rsidR="00AB53A1" w:rsidRPr="00AB53A1">
              <w:rPr>
                <w:rFonts w:ascii="AvenirNext LT Pro Regular" w:eastAsiaTheme="minorHAnsi" w:hAnsi="AvenirNext LT Pro Regular" w:cstheme="minorBidi"/>
                <w:color w:val="000000" w:themeColor="text1"/>
                <w:sz w:val="20"/>
                <w:szCs w:val="22"/>
                <w:lang w:val="en-US" w:eastAsia="en-US"/>
              </w:rPr>
              <w:t>erform</w:t>
            </w:r>
            <w:r>
              <w:rPr>
                <w:rFonts w:ascii="AvenirNext LT Pro Regular" w:eastAsiaTheme="minorHAnsi" w:hAnsi="AvenirNext LT Pro Regular" w:cstheme="minorBidi"/>
                <w:color w:val="000000" w:themeColor="text1"/>
                <w:sz w:val="20"/>
                <w:szCs w:val="22"/>
                <w:lang w:val="en-US" w:eastAsia="en-US"/>
              </w:rPr>
              <w:t>s</w:t>
            </w:r>
            <w:r w:rsidR="00AB53A1" w:rsidRPr="00AB53A1">
              <w:rPr>
                <w:rFonts w:ascii="AvenirNext LT Pro Regular" w:eastAsiaTheme="minorHAnsi" w:hAnsi="AvenirNext LT Pro Regular" w:cstheme="minorBidi"/>
                <w:color w:val="000000" w:themeColor="text1"/>
                <w:sz w:val="20"/>
                <w:szCs w:val="22"/>
                <w:lang w:val="en-US" w:eastAsia="en-US"/>
              </w:rPr>
              <w:t xml:space="preserve"> the full range of surveying for infrastructure &amp; golf courses in support of Principle Resident Engineer</w:t>
            </w:r>
            <w:r>
              <w:rPr>
                <w:rFonts w:ascii="AvenirNext LT Pro Regular" w:eastAsiaTheme="minorHAnsi" w:hAnsi="AvenirNext LT Pro Regular" w:cstheme="minorBidi"/>
                <w:color w:val="000000" w:themeColor="text1"/>
                <w:sz w:val="20"/>
                <w:szCs w:val="22"/>
                <w:lang w:val="en-US" w:eastAsia="en-US"/>
              </w:rPr>
              <w:t xml:space="preserve"> and was also r</w:t>
            </w:r>
            <w:r w:rsidR="00AB53A1" w:rsidRPr="00AB53A1">
              <w:rPr>
                <w:rFonts w:ascii="AvenirNext LT Pro Regular" w:eastAsiaTheme="minorHAnsi" w:hAnsi="AvenirNext LT Pro Regular" w:cstheme="minorBidi"/>
                <w:color w:val="000000" w:themeColor="text1"/>
                <w:sz w:val="20"/>
                <w:szCs w:val="22"/>
                <w:lang w:val="en-US" w:eastAsia="en-US"/>
              </w:rPr>
              <w:t>esponsible to all survey works, ensuring that results are accurate and adhere to QA/QC procedure.</w:t>
            </w:r>
          </w:p>
          <w:p w14:paraId="148139E4" w14:textId="77777777" w:rsidR="009F7261" w:rsidRPr="000F7460" w:rsidRDefault="009F7261" w:rsidP="0091761D">
            <w:pPr>
              <w:pStyle w:val="05-Body"/>
            </w:pPr>
          </w:p>
          <w:p w14:paraId="3C969B19" w14:textId="77777777" w:rsidR="006D0183" w:rsidRDefault="00814F62" w:rsidP="0091761D">
            <w:pPr>
              <w:pStyle w:val="06-Experience"/>
            </w:pPr>
            <w:r>
              <w:t>Associated Consulting Engineers</w:t>
            </w:r>
            <w:r w:rsidR="00B86A34">
              <w:t>,</w:t>
            </w:r>
            <w:r>
              <w:t xml:space="preserve"> International, </w:t>
            </w:r>
            <w:r>
              <w:rPr>
                <w:rFonts w:ascii="AvenirNext LT Pro Regular" w:hAnsi="AvenirNext LT Pro Regular"/>
                <w:iCs/>
                <w:color w:val="0D0D0D"/>
                <w:sz w:val="20"/>
                <w:szCs w:val="20"/>
              </w:rPr>
              <w:t>Dubai</w:t>
            </w:r>
            <w:r w:rsidR="006D0183" w:rsidRPr="00F762A4">
              <w:rPr>
                <w:rFonts w:ascii="AvenirNext LT Pro Regular" w:hAnsi="AvenirNext LT Pro Regular"/>
                <w:iCs/>
                <w:color w:val="0D0D0D"/>
                <w:sz w:val="20"/>
                <w:szCs w:val="20"/>
              </w:rPr>
              <w:t>, UA</w:t>
            </w:r>
            <w:r>
              <w:rPr>
                <w:rFonts w:ascii="AvenirNext LT Pro Regular" w:hAnsi="AvenirNext LT Pro Regular"/>
                <w:iCs/>
                <w:color w:val="0D0D0D"/>
                <w:sz w:val="20"/>
                <w:szCs w:val="20"/>
              </w:rPr>
              <w:t>E</w:t>
            </w:r>
          </w:p>
          <w:p w14:paraId="78C8DB8E" w14:textId="77777777" w:rsidR="006D0183" w:rsidRPr="00B705B9" w:rsidRDefault="006D0183" w:rsidP="00B705B9">
            <w:pPr>
              <w:pStyle w:val="NoSpacing"/>
              <w:ind w:left="265"/>
              <w:rPr>
                <w:rFonts w:ascii="AvenirNext LT Pro Regular" w:hAnsi="AvenirNext LT Pro Regular"/>
                <w:iCs/>
                <w:color w:val="0D0D0D"/>
                <w:sz w:val="20"/>
                <w:szCs w:val="20"/>
              </w:rPr>
            </w:pPr>
          </w:p>
          <w:p w14:paraId="4C9BCFBF" w14:textId="77777777" w:rsidR="006D0183" w:rsidRPr="006D0183" w:rsidRDefault="00814F62" w:rsidP="0091761D">
            <w:pPr>
              <w:pStyle w:val="06-Experience"/>
            </w:pPr>
            <w:r>
              <w:rPr>
                <w:lang w:bidi="en-US"/>
              </w:rPr>
              <w:t>Land Surveyor</w:t>
            </w:r>
            <w:r w:rsidR="006D0183" w:rsidRPr="007417A8">
              <w:rPr>
                <w:lang w:bidi="en-US"/>
              </w:rPr>
              <w:t>,</w:t>
            </w:r>
            <w:r w:rsidR="006D0183" w:rsidRPr="00B705B9">
              <w:rPr>
                <w:rFonts w:ascii="AvenirNext LT Pro Bold" w:hAnsi="AvenirNext LT Pro Bold"/>
                <w:lang w:bidi="en-US"/>
              </w:rPr>
              <w:t xml:space="preserve"> </w:t>
            </w:r>
            <w:r w:rsidR="006D0183" w:rsidRPr="00F762A4">
              <w:rPr>
                <w:rFonts w:ascii="AvenirNext LT Pro Regular" w:hAnsi="AvenirNext LT Pro Regular"/>
                <w:iCs/>
                <w:color w:val="0D0D0D"/>
                <w:sz w:val="20"/>
                <w:szCs w:val="20"/>
                <w:lang w:bidi="en-US"/>
              </w:rPr>
              <w:t>200</w:t>
            </w:r>
            <w:r>
              <w:rPr>
                <w:rFonts w:ascii="AvenirNext LT Pro Regular" w:hAnsi="AvenirNext LT Pro Regular"/>
                <w:iCs/>
                <w:color w:val="0D0D0D"/>
                <w:sz w:val="20"/>
                <w:szCs w:val="20"/>
                <w:lang w:bidi="en-US"/>
              </w:rPr>
              <w:t>4</w:t>
            </w:r>
            <w:r w:rsidR="006D0183" w:rsidRPr="00F762A4">
              <w:rPr>
                <w:rFonts w:ascii="AvenirNext LT Pro Regular" w:hAnsi="AvenirNext LT Pro Regular"/>
                <w:iCs/>
                <w:color w:val="0D0D0D"/>
                <w:sz w:val="20"/>
                <w:szCs w:val="20"/>
                <w:lang w:bidi="en-US"/>
              </w:rPr>
              <w:t>-200</w:t>
            </w:r>
            <w:r>
              <w:rPr>
                <w:rFonts w:ascii="AvenirNext LT Pro Regular" w:hAnsi="AvenirNext LT Pro Regular"/>
                <w:iCs/>
                <w:color w:val="0D0D0D"/>
                <w:sz w:val="20"/>
                <w:szCs w:val="20"/>
                <w:lang w:bidi="en-US"/>
              </w:rPr>
              <w:t>6</w:t>
            </w:r>
          </w:p>
          <w:p w14:paraId="107DA14A" w14:textId="77777777" w:rsidR="006F0D23" w:rsidRPr="006F0D23" w:rsidRDefault="006D0183" w:rsidP="006F0D23">
            <w:pPr>
              <w:pStyle w:val="NoSpacing"/>
              <w:ind w:left="265"/>
              <w:jc w:val="both"/>
              <w:rPr>
                <w:rFonts w:ascii="AvenirNext LT Pro Regular" w:eastAsiaTheme="minorHAnsi" w:hAnsi="AvenirNext LT Pro Regular" w:cstheme="minorBidi"/>
                <w:color w:val="000000" w:themeColor="text1"/>
                <w:sz w:val="20"/>
                <w:lang w:bidi="ar-SA"/>
              </w:rPr>
            </w:pPr>
            <w:r w:rsidRPr="006F0D23">
              <w:rPr>
                <w:rFonts w:ascii="AvenirNext LT Pro Regular" w:eastAsiaTheme="minorHAnsi" w:hAnsi="AvenirNext LT Pro Regular" w:cstheme="minorBidi"/>
                <w:color w:val="000000" w:themeColor="text1"/>
                <w:sz w:val="20"/>
                <w:lang w:bidi="ar-SA"/>
              </w:rPr>
              <w:t xml:space="preserve">Mr. </w:t>
            </w:r>
            <w:r w:rsidR="006F0D23">
              <w:rPr>
                <w:rFonts w:ascii="AvenirNext LT Pro Regular" w:eastAsiaTheme="minorHAnsi" w:hAnsi="AvenirNext LT Pro Regular" w:cstheme="minorBidi"/>
                <w:color w:val="000000" w:themeColor="text1"/>
                <w:sz w:val="20"/>
                <w:lang w:bidi="ar-SA"/>
              </w:rPr>
              <w:t xml:space="preserve">Ali worked on large scale project International City Phase A, Dubai, UAE. </w:t>
            </w:r>
            <w:r w:rsidR="006F0D23" w:rsidRPr="00B81FCE">
              <w:rPr>
                <w:rFonts w:ascii="AvenirNext LT Pro Regular" w:eastAsiaTheme="minorHAnsi" w:hAnsi="AvenirNext LT Pro Regular" w:cstheme="minorBidi"/>
                <w:color w:val="000000" w:themeColor="text1"/>
                <w:sz w:val="20"/>
                <w:lang w:bidi="ar-SA"/>
              </w:rPr>
              <w:t xml:space="preserve">Project composes construction of 480 Commercial &amp; Residential Apartments. </w:t>
            </w:r>
            <w:r w:rsidR="00B81FCE">
              <w:rPr>
                <w:rFonts w:ascii="AvenirNext LT Pro Regular" w:eastAsiaTheme="minorHAnsi" w:hAnsi="AvenirNext LT Pro Regular" w:cstheme="minorBidi"/>
                <w:color w:val="000000" w:themeColor="text1"/>
                <w:sz w:val="20"/>
                <w:lang w:bidi="ar-SA"/>
              </w:rPr>
              <w:t>He w</w:t>
            </w:r>
            <w:r w:rsidR="006F0D23" w:rsidRPr="00B81FCE">
              <w:rPr>
                <w:rFonts w:ascii="AvenirNext LT Pro Regular" w:eastAsiaTheme="minorHAnsi" w:hAnsi="AvenirNext LT Pro Regular" w:cstheme="minorBidi"/>
                <w:color w:val="000000" w:themeColor="text1"/>
                <w:sz w:val="20"/>
                <w:lang w:bidi="ar-SA"/>
              </w:rPr>
              <w:t>orked on package 11 &amp; 13.</w:t>
            </w:r>
            <w:r w:rsidR="00B81FCE">
              <w:rPr>
                <w:rFonts w:ascii="AvenirNext LT Pro Regular" w:eastAsiaTheme="minorHAnsi" w:hAnsi="AvenirNext LT Pro Regular" w:cstheme="minorBidi"/>
                <w:color w:val="000000" w:themeColor="text1"/>
                <w:sz w:val="20"/>
                <w:lang w:bidi="ar-SA"/>
              </w:rPr>
              <w:t xml:space="preserve"> His primary responsibilities included c</w:t>
            </w:r>
            <w:r w:rsidR="006F0D23" w:rsidRPr="006F0D23">
              <w:rPr>
                <w:rFonts w:ascii="AvenirNext LT Pro Regular" w:eastAsiaTheme="minorHAnsi" w:hAnsi="AvenirNext LT Pro Regular" w:cstheme="minorBidi"/>
                <w:color w:val="000000" w:themeColor="text1"/>
                <w:sz w:val="20"/>
                <w:lang w:bidi="ar-SA"/>
              </w:rPr>
              <w:t xml:space="preserve">arried out site inspections to check the levels for existing surface, formation, PCC, footing, tie beam, grid slab, roof slab and beams. </w:t>
            </w:r>
            <w:r w:rsidR="00B81FCE">
              <w:rPr>
                <w:rFonts w:ascii="AvenirNext LT Pro Regular" w:eastAsiaTheme="minorHAnsi" w:hAnsi="AvenirNext LT Pro Regular" w:cstheme="minorBidi"/>
                <w:color w:val="000000" w:themeColor="text1"/>
                <w:sz w:val="20"/>
                <w:lang w:bidi="ar-SA"/>
              </w:rPr>
              <w:t>He c</w:t>
            </w:r>
            <w:r w:rsidR="006F0D23" w:rsidRPr="006F0D23">
              <w:rPr>
                <w:rFonts w:ascii="AvenirNext LT Pro Regular" w:eastAsiaTheme="minorHAnsi" w:hAnsi="AvenirNext LT Pro Regular" w:cstheme="minorBidi"/>
                <w:color w:val="000000" w:themeColor="text1"/>
                <w:sz w:val="20"/>
                <w:lang w:bidi="ar-SA"/>
              </w:rPr>
              <w:t>onduct</w:t>
            </w:r>
            <w:r w:rsidR="00B81FCE">
              <w:rPr>
                <w:rFonts w:ascii="AvenirNext LT Pro Regular" w:eastAsiaTheme="minorHAnsi" w:hAnsi="AvenirNext LT Pro Regular" w:cstheme="minorBidi"/>
                <w:color w:val="000000" w:themeColor="text1"/>
                <w:sz w:val="20"/>
                <w:lang w:bidi="ar-SA"/>
              </w:rPr>
              <w:t>s</w:t>
            </w:r>
            <w:r w:rsidR="006F0D23" w:rsidRPr="006F0D23">
              <w:rPr>
                <w:rFonts w:ascii="AvenirNext LT Pro Regular" w:eastAsiaTheme="minorHAnsi" w:hAnsi="AvenirNext LT Pro Regular" w:cstheme="minorBidi"/>
                <w:color w:val="000000" w:themeColor="text1"/>
                <w:sz w:val="20"/>
                <w:lang w:bidi="ar-SA"/>
              </w:rPr>
              <w:t xml:space="preserve"> inspection</w:t>
            </w:r>
            <w:r w:rsidR="00B81FCE">
              <w:rPr>
                <w:rFonts w:ascii="AvenirNext LT Pro Regular" w:eastAsiaTheme="minorHAnsi" w:hAnsi="AvenirNext LT Pro Regular" w:cstheme="minorBidi"/>
                <w:color w:val="000000" w:themeColor="text1"/>
                <w:sz w:val="20"/>
                <w:lang w:bidi="ar-SA"/>
              </w:rPr>
              <w:t>s</w:t>
            </w:r>
            <w:r w:rsidR="006F0D23" w:rsidRPr="006F0D23">
              <w:rPr>
                <w:rFonts w:ascii="AvenirNext LT Pro Regular" w:eastAsiaTheme="minorHAnsi" w:hAnsi="AvenirNext LT Pro Regular" w:cstheme="minorBidi"/>
                <w:color w:val="000000" w:themeColor="text1"/>
                <w:sz w:val="20"/>
                <w:lang w:bidi="ar-SA"/>
              </w:rPr>
              <w:t xml:space="preserve"> to check the grids &amp; axis from neck column in raft slab/footing to roof columns, beams, stair cases, lift rooms, sub stations and slabs. </w:t>
            </w:r>
            <w:r w:rsidR="00B81FCE">
              <w:rPr>
                <w:rFonts w:ascii="AvenirNext LT Pro Regular" w:eastAsiaTheme="minorHAnsi" w:hAnsi="AvenirNext LT Pro Regular" w:cstheme="minorBidi"/>
                <w:color w:val="000000" w:themeColor="text1"/>
                <w:sz w:val="20"/>
                <w:lang w:bidi="ar-SA"/>
              </w:rPr>
              <w:t xml:space="preserve">In addition, he was responsible for </w:t>
            </w:r>
            <w:r w:rsidR="006F0D23" w:rsidRPr="006F0D23">
              <w:rPr>
                <w:rFonts w:ascii="AvenirNext LT Pro Regular" w:eastAsiaTheme="minorHAnsi" w:hAnsi="AvenirNext LT Pro Regular" w:cstheme="minorBidi"/>
                <w:color w:val="000000" w:themeColor="text1"/>
                <w:sz w:val="20"/>
                <w:lang w:bidi="ar-SA"/>
              </w:rPr>
              <w:t xml:space="preserve">the orientation and verticality of buildings as per shop drawings. </w:t>
            </w:r>
            <w:r w:rsidR="00B81FCE">
              <w:rPr>
                <w:rFonts w:ascii="AvenirNext LT Pro Regular" w:eastAsiaTheme="minorHAnsi" w:hAnsi="AvenirNext LT Pro Regular" w:cstheme="minorBidi"/>
                <w:color w:val="000000" w:themeColor="text1"/>
                <w:sz w:val="20"/>
                <w:lang w:bidi="ar-SA"/>
              </w:rPr>
              <w:t>He also managed and supervised the e</w:t>
            </w:r>
            <w:r w:rsidR="006F0D23" w:rsidRPr="006F0D23">
              <w:rPr>
                <w:rFonts w:ascii="AvenirNext LT Pro Regular" w:eastAsiaTheme="minorHAnsi" w:hAnsi="AvenirNext LT Pro Regular" w:cstheme="minorBidi"/>
                <w:color w:val="000000" w:themeColor="text1"/>
                <w:sz w:val="20"/>
                <w:lang w:bidi="ar-SA"/>
              </w:rPr>
              <w:t>stablishment of control points and rechecks</w:t>
            </w:r>
            <w:r w:rsidR="00B81FCE">
              <w:rPr>
                <w:rFonts w:ascii="AvenirNext LT Pro Regular" w:eastAsiaTheme="minorHAnsi" w:hAnsi="AvenirNext LT Pro Regular" w:cstheme="minorBidi"/>
                <w:color w:val="000000" w:themeColor="text1"/>
                <w:sz w:val="20"/>
                <w:lang w:bidi="ar-SA"/>
              </w:rPr>
              <w:t xml:space="preserve"> each after 6 month. He c</w:t>
            </w:r>
            <w:r w:rsidR="006F0D23" w:rsidRPr="006F0D23">
              <w:rPr>
                <w:rFonts w:ascii="AvenirNext LT Pro Regular" w:eastAsiaTheme="minorHAnsi" w:hAnsi="AvenirNext LT Pro Regular" w:cstheme="minorBidi"/>
                <w:color w:val="000000" w:themeColor="text1"/>
                <w:sz w:val="20"/>
                <w:lang w:bidi="ar-SA"/>
              </w:rPr>
              <w:t>oordinat</w:t>
            </w:r>
            <w:r w:rsidR="00B81FCE">
              <w:rPr>
                <w:rFonts w:ascii="AvenirNext LT Pro Regular" w:eastAsiaTheme="minorHAnsi" w:hAnsi="AvenirNext LT Pro Regular" w:cstheme="minorBidi"/>
                <w:color w:val="000000" w:themeColor="text1"/>
                <w:sz w:val="20"/>
                <w:lang w:bidi="ar-SA"/>
              </w:rPr>
              <w:t>e</w:t>
            </w:r>
            <w:r w:rsidR="004A708C">
              <w:rPr>
                <w:rFonts w:ascii="AvenirNext LT Pro Regular" w:eastAsiaTheme="minorHAnsi" w:hAnsi="AvenirNext LT Pro Regular" w:cstheme="minorBidi"/>
                <w:color w:val="000000" w:themeColor="text1"/>
                <w:sz w:val="20"/>
                <w:lang w:bidi="ar-SA"/>
              </w:rPr>
              <w:t>d</w:t>
            </w:r>
            <w:r w:rsidR="006F0D23" w:rsidRPr="006F0D23">
              <w:rPr>
                <w:rFonts w:ascii="AvenirNext LT Pro Regular" w:eastAsiaTheme="minorHAnsi" w:hAnsi="AvenirNext LT Pro Regular" w:cstheme="minorBidi"/>
                <w:color w:val="000000" w:themeColor="text1"/>
                <w:sz w:val="20"/>
                <w:lang w:bidi="ar-SA"/>
              </w:rPr>
              <w:t xml:space="preserve"> as per architectural and structural </w:t>
            </w:r>
            <w:r w:rsidR="004A708C">
              <w:rPr>
                <w:rFonts w:ascii="AvenirNext LT Pro Regular" w:eastAsiaTheme="minorHAnsi" w:hAnsi="AvenirNext LT Pro Regular" w:cstheme="minorBidi"/>
                <w:color w:val="000000" w:themeColor="text1"/>
                <w:sz w:val="20"/>
                <w:lang w:bidi="ar-SA"/>
              </w:rPr>
              <w:t xml:space="preserve">shop </w:t>
            </w:r>
            <w:r w:rsidR="006F0D23" w:rsidRPr="006F0D23">
              <w:rPr>
                <w:rFonts w:ascii="AvenirNext LT Pro Regular" w:eastAsiaTheme="minorHAnsi" w:hAnsi="AvenirNext LT Pro Regular" w:cstheme="minorBidi"/>
                <w:color w:val="000000" w:themeColor="text1"/>
                <w:sz w:val="20"/>
                <w:lang w:bidi="ar-SA"/>
              </w:rPr>
              <w:t>drawings.</w:t>
            </w:r>
          </w:p>
          <w:p w14:paraId="3EA151A0" w14:textId="77777777" w:rsidR="006D0183" w:rsidRPr="000F7460" w:rsidRDefault="006D0183" w:rsidP="002633CC">
            <w:pPr>
              <w:pStyle w:val="NoSpacing"/>
              <w:ind w:left="265"/>
              <w:rPr>
                <w:rFonts w:ascii="AvenirNext LT Pro Regular" w:hAnsi="AvenirNext LT Pro Regular"/>
                <w:iCs/>
                <w:color w:val="0D0D0D"/>
                <w:sz w:val="20"/>
                <w:szCs w:val="20"/>
              </w:rPr>
            </w:pPr>
          </w:p>
          <w:p w14:paraId="4DC53460" w14:textId="77777777" w:rsidR="00303C87" w:rsidRDefault="004A708C" w:rsidP="0091761D">
            <w:pPr>
              <w:pStyle w:val="06-Experience"/>
            </w:pPr>
            <w:r>
              <w:t>AM Contractors</w:t>
            </w:r>
            <w:r w:rsidR="00303C87" w:rsidRPr="007417A8">
              <w:t>,</w:t>
            </w:r>
            <w:r w:rsidR="00303C87">
              <w:t xml:space="preserve"> </w:t>
            </w:r>
            <w:r>
              <w:rPr>
                <w:rFonts w:ascii="AvenirNext LT Pro Regular" w:hAnsi="AvenirNext LT Pro Regular"/>
                <w:iCs/>
                <w:color w:val="0D0D0D"/>
                <w:sz w:val="20"/>
                <w:szCs w:val="20"/>
              </w:rPr>
              <w:t>Faisalabad</w:t>
            </w:r>
            <w:r w:rsidR="00303C87" w:rsidRPr="00F762A4">
              <w:rPr>
                <w:rFonts w:ascii="AvenirNext LT Pro Regular" w:hAnsi="AvenirNext LT Pro Regular"/>
                <w:iCs/>
                <w:color w:val="0D0D0D"/>
                <w:sz w:val="20"/>
                <w:szCs w:val="20"/>
              </w:rPr>
              <w:t xml:space="preserve">, </w:t>
            </w:r>
            <w:r>
              <w:rPr>
                <w:rFonts w:ascii="AvenirNext LT Pro Regular" w:hAnsi="AvenirNext LT Pro Regular"/>
                <w:iCs/>
                <w:color w:val="0D0D0D"/>
                <w:sz w:val="20"/>
                <w:szCs w:val="20"/>
              </w:rPr>
              <w:t>Pakistan</w:t>
            </w:r>
          </w:p>
          <w:p w14:paraId="21772B22" w14:textId="77777777" w:rsidR="00303C87" w:rsidRPr="004A708C" w:rsidRDefault="00303C87" w:rsidP="004A708C">
            <w:pPr>
              <w:pStyle w:val="NoSpacing"/>
              <w:ind w:left="265"/>
              <w:rPr>
                <w:rFonts w:ascii="AvenirNext LT Pro Regular" w:hAnsi="AvenirNext LT Pro Regular"/>
                <w:iCs/>
                <w:color w:val="0D0D0D"/>
                <w:sz w:val="20"/>
                <w:szCs w:val="20"/>
              </w:rPr>
            </w:pPr>
          </w:p>
          <w:p w14:paraId="73BE6C2C" w14:textId="77777777" w:rsidR="00303C87" w:rsidRDefault="004A708C" w:rsidP="0091761D">
            <w:pPr>
              <w:pStyle w:val="06-Experience"/>
              <w:rPr>
                <w:i/>
              </w:rPr>
            </w:pPr>
            <w:r>
              <w:t>Project Engineer</w:t>
            </w:r>
            <w:r w:rsidR="00303C87" w:rsidRPr="007417A8">
              <w:t>,</w:t>
            </w:r>
            <w:r w:rsidR="00303C87">
              <w:t xml:space="preserve"> </w:t>
            </w:r>
            <w:r w:rsidR="00303C87" w:rsidRPr="00F762A4">
              <w:rPr>
                <w:rFonts w:ascii="AvenirNext LT Pro Regular" w:hAnsi="AvenirNext LT Pro Regular"/>
                <w:iCs/>
                <w:color w:val="0D0D0D"/>
                <w:sz w:val="20"/>
                <w:szCs w:val="20"/>
              </w:rPr>
              <w:t>200</w:t>
            </w:r>
            <w:r>
              <w:rPr>
                <w:rFonts w:ascii="AvenirNext LT Pro Regular" w:hAnsi="AvenirNext LT Pro Regular"/>
                <w:iCs/>
                <w:color w:val="0D0D0D"/>
                <w:sz w:val="20"/>
                <w:szCs w:val="20"/>
              </w:rPr>
              <w:t>1</w:t>
            </w:r>
            <w:r w:rsidR="00670EC2" w:rsidRPr="00F762A4">
              <w:rPr>
                <w:rFonts w:ascii="AvenirNext LT Pro Regular" w:hAnsi="AvenirNext LT Pro Regular"/>
                <w:iCs/>
                <w:color w:val="0D0D0D"/>
                <w:sz w:val="20"/>
                <w:szCs w:val="20"/>
              </w:rPr>
              <w:t>-200</w:t>
            </w:r>
            <w:r>
              <w:rPr>
                <w:rFonts w:ascii="AvenirNext LT Pro Regular" w:hAnsi="AvenirNext LT Pro Regular"/>
                <w:iCs/>
                <w:color w:val="0D0D0D"/>
                <w:sz w:val="20"/>
                <w:szCs w:val="20"/>
              </w:rPr>
              <w:t>4</w:t>
            </w:r>
          </w:p>
          <w:p w14:paraId="6B48D65B" w14:textId="77777777" w:rsidR="0071035E" w:rsidRPr="001F111D" w:rsidRDefault="004A708C" w:rsidP="001F111D">
            <w:pPr>
              <w:pStyle w:val="NoSpacing"/>
              <w:ind w:left="265"/>
              <w:jc w:val="both"/>
              <w:rPr>
                <w:rFonts w:ascii="AvenirNext LT Pro Regular" w:eastAsiaTheme="minorHAnsi" w:hAnsi="AvenirNext LT Pro Regular" w:cstheme="minorBidi"/>
                <w:color w:val="000000" w:themeColor="text1"/>
                <w:sz w:val="20"/>
                <w:lang w:bidi="ar-SA"/>
              </w:rPr>
            </w:pPr>
            <w:r w:rsidRPr="001F111D">
              <w:rPr>
                <w:rFonts w:ascii="AvenirNext LT Pro Regular" w:eastAsiaTheme="minorHAnsi" w:hAnsi="AvenirNext LT Pro Regular" w:cstheme="minorBidi"/>
                <w:color w:val="000000" w:themeColor="text1"/>
                <w:sz w:val="20"/>
                <w:lang w:bidi="ar-SA"/>
              </w:rPr>
              <w:t xml:space="preserve">Mr. Ali worked on </w:t>
            </w:r>
            <w:r w:rsidR="006A1E47" w:rsidRPr="001F111D">
              <w:rPr>
                <w:rFonts w:ascii="AvenirNext LT Pro Regular" w:eastAsiaTheme="minorHAnsi" w:hAnsi="AvenirNext LT Pro Regular" w:cstheme="minorBidi"/>
                <w:color w:val="000000" w:themeColor="text1"/>
                <w:sz w:val="20"/>
                <w:lang w:bidi="ar-SA"/>
              </w:rPr>
              <w:t xml:space="preserve">a city project </w:t>
            </w:r>
            <w:r w:rsidRPr="001F111D">
              <w:rPr>
                <w:rFonts w:ascii="AvenirNext LT Pro Regular" w:eastAsiaTheme="minorHAnsi" w:hAnsi="AvenirNext LT Pro Regular" w:cstheme="minorBidi"/>
                <w:color w:val="000000" w:themeColor="text1"/>
                <w:sz w:val="20"/>
                <w:lang w:bidi="ar-SA"/>
              </w:rPr>
              <w:t>Faisalabad Rehabilitation</w:t>
            </w:r>
            <w:r w:rsidR="00C10FAA" w:rsidRPr="001F111D">
              <w:rPr>
                <w:rFonts w:ascii="AvenirNext LT Pro Regular" w:eastAsiaTheme="minorHAnsi" w:hAnsi="AvenirNext LT Pro Regular" w:cstheme="minorBidi"/>
                <w:color w:val="000000" w:themeColor="text1"/>
                <w:sz w:val="20"/>
                <w:lang w:bidi="ar-SA"/>
              </w:rPr>
              <w:t xml:space="preserve">, Faisalabad, Pakistan. </w:t>
            </w:r>
            <w:r w:rsidR="0071035E" w:rsidRPr="001F111D">
              <w:rPr>
                <w:rFonts w:ascii="AvenirNext LT Pro Regular" w:eastAsiaTheme="minorHAnsi" w:hAnsi="AvenirNext LT Pro Regular" w:cstheme="minorBidi"/>
                <w:color w:val="000000" w:themeColor="text1"/>
                <w:sz w:val="20"/>
                <w:lang w:bidi="ar-SA"/>
              </w:rPr>
              <w:t>Project composes c</w:t>
            </w:r>
            <w:r w:rsidR="00C10FAA" w:rsidRPr="001F111D">
              <w:rPr>
                <w:rFonts w:ascii="AvenirNext LT Pro Regular" w:eastAsiaTheme="minorHAnsi" w:hAnsi="AvenirNext LT Pro Regular" w:cstheme="minorBidi"/>
                <w:color w:val="000000" w:themeColor="text1"/>
                <w:sz w:val="20"/>
                <w:lang w:bidi="ar-SA"/>
              </w:rPr>
              <w:t xml:space="preserve">onstruction and rehabilitation of </w:t>
            </w:r>
            <w:r w:rsidR="001737B3">
              <w:rPr>
                <w:rFonts w:ascii="AvenirNext LT Pro Regular" w:eastAsiaTheme="minorHAnsi" w:hAnsi="AvenirNext LT Pro Regular" w:cstheme="minorBidi"/>
                <w:color w:val="000000" w:themeColor="text1"/>
                <w:sz w:val="20"/>
                <w:lang w:bidi="ar-SA"/>
              </w:rPr>
              <w:t>M</w:t>
            </w:r>
            <w:r w:rsidR="00C10FAA" w:rsidRPr="001F111D">
              <w:rPr>
                <w:rFonts w:ascii="AvenirNext LT Pro Regular" w:eastAsiaTheme="minorHAnsi" w:hAnsi="AvenirNext LT Pro Regular" w:cstheme="minorBidi"/>
                <w:color w:val="000000" w:themeColor="text1"/>
                <w:sz w:val="20"/>
                <w:lang w:bidi="ar-SA"/>
              </w:rPr>
              <w:t xml:space="preserve">all </w:t>
            </w:r>
            <w:r w:rsidR="001737B3">
              <w:rPr>
                <w:rFonts w:ascii="AvenirNext LT Pro Regular" w:eastAsiaTheme="minorHAnsi" w:hAnsi="AvenirNext LT Pro Regular" w:cstheme="minorBidi"/>
                <w:color w:val="000000" w:themeColor="text1"/>
                <w:sz w:val="20"/>
                <w:lang w:bidi="ar-SA"/>
              </w:rPr>
              <w:t>R</w:t>
            </w:r>
            <w:r w:rsidR="00C10FAA" w:rsidRPr="001F111D">
              <w:rPr>
                <w:rFonts w:ascii="AvenirNext LT Pro Regular" w:eastAsiaTheme="minorHAnsi" w:hAnsi="AvenirNext LT Pro Regular" w:cstheme="minorBidi"/>
                <w:color w:val="000000" w:themeColor="text1"/>
                <w:sz w:val="20"/>
                <w:lang w:bidi="ar-SA"/>
              </w:rPr>
              <w:t>oad</w:t>
            </w:r>
            <w:r w:rsidR="0071035E" w:rsidRPr="001F111D">
              <w:rPr>
                <w:rFonts w:ascii="AvenirNext LT Pro Regular" w:eastAsiaTheme="minorHAnsi" w:hAnsi="AvenirNext LT Pro Regular" w:cstheme="minorBidi"/>
                <w:color w:val="000000" w:themeColor="text1"/>
                <w:sz w:val="20"/>
                <w:lang w:bidi="ar-SA"/>
              </w:rPr>
              <w:t>’s</w:t>
            </w:r>
            <w:r w:rsidR="00C10FAA" w:rsidRPr="001F111D">
              <w:rPr>
                <w:rFonts w:ascii="AvenirNext LT Pro Regular" w:eastAsiaTheme="minorHAnsi" w:hAnsi="AvenirNext LT Pro Regular" w:cstheme="minorBidi"/>
                <w:color w:val="000000" w:themeColor="text1"/>
                <w:sz w:val="20"/>
                <w:lang w:bidi="ar-SA"/>
              </w:rPr>
              <w:t xml:space="preserve"> </w:t>
            </w:r>
            <w:r w:rsidR="0071035E" w:rsidRPr="001F111D">
              <w:rPr>
                <w:rFonts w:ascii="AvenirNext LT Pro Regular" w:eastAsiaTheme="minorHAnsi" w:hAnsi="AvenirNext LT Pro Regular" w:cstheme="minorBidi"/>
                <w:color w:val="000000" w:themeColor="text1"/>
                <w:sz w:val="20"/>
                <w:lang w:bidi="ar-SA"/>
              </w:rPr>
              <w:t>s</w:t>
            </w:r>
            <w:r w:rsidR="00C10FAA" w:rsidRPr="001F111D">
              <w:rPr>
                <w:rFonts w:ascii="AvenirNext LT Pro Regular" w:eastAsiaTheme="minorHAnsi" w:hAnsi="AvenirNext LT Pro Regular" w:cstheme="minorBidi"/>
                <w:color w:val="000000" w:themeColor="text1"/>
                <w:sz w:val="20"/>
                <w:lang w:bidi="ar-SA"/>
              </w:rPr>
              <w:t>carification, re-handling, earthworks and civil works</w:t>
            </w:r>
            <w:r w:rsidR="0071035E" w:rsidRPr="001F111D">
              <w:rPr>
                <w:rFonts w:ascii="AvenirNext LT Pro Regular" w:eastAsiaTheme="minorHAnsi" w:hAnsi="AvenirNext LT Pro Regular" w:cstheme="minorBidi"/>
                <w:color w:val="000000" w:themeColor="text1"/>
                <w:sz w:val="20"/>
                <w:lang w:bidi="ar-SA"/>
              </w:rPr>
              <w:t xml:space="preserve">. </w:t>
            </w:r>
            <w:r w:rsidR="004F6BCF">
              <w:rPr>
                <w:rFonts w:ascii="AvenirNext LT Pro Regular" w:eastAsiaTheme="minorHAnsi" w:hAnsi="AvenirNext LT Pro Regular" w:cstheme="minorBidi"/>
                <w:color w:val="000000" w:themeColor="text1"/>
                <w:sz w:val="20"/>
                <w:lang w:bidi="ar-SA"/>
              </w:rPr>
              <w:t>He s</w:t>
            </w:r>
            <w:r w:rsidR="0071035E" w:rsidRPr="001F111D">
              <w:rPr>
                <w:rFonts w:ascii="AvenirNext LT Pro Regular" w:eastAsiaTheme="minorHAnsi" w:hAnsi="AvenirNext LT Pro Regular" w:cstheme="minorBidi"/>
                <w:color w:val="000000" w:themeColor="text1"/>
                <w:sz w:val="20"/>
                <w:lang w:bidi="ar-SA"/>
              </w:rPr>
              <w:t>upervis</w:t>
            </w:r>
            <w:r w:rsidR="004F6BCF">
              <w:rPr>
                <w:rFonts w:ascii="AvenirNext LT Pro Regular" w:eastAsiaTheme="minorHAnsi" w:hAnsi="AvenirNext LT Pro Regular" w:cstheme="minorBidi"/>
                <w:color w:val="000000" w:themeColor="text1"/>
                <w:sz w:val="20"/>
                <w:lang w:bidi="ar-SA"/>
              </w:rPr>
              <w:t>ed</w:t>
            </w:r>
            <w:r w:rsidR="0071035E" w:rsidRPr="001F111D">
              <w:rPr>
                <w:rFonts w:ascii="AvenirNext LT Pro Regular" w:eastAsiaTheme="minorHAnsi" w:hAnsi="AvenirNext LT Pro Regular" w:cstheme="minorBidi"/>
                <w:color w:val="000000" w:themeColor="text1"/>
                <w:sz w:val="20"/>
                <w:lang w:bidi="ar-SA"/>
              </w:rPr>
              <w:t xml:space="preserve"> and allotment of </w:t>
            </w:r>
            <w:r w:rsidR="004F6BCF">
              <w:rPr>
                <w:rFonts w:ascii="AvenirNext LT Pro Regular" w:eastAsiaTheme="minorHAnsi" w:hAnsi="AvenirNext LT Pro Regular" w:cstheme="minorBidi"/>
                <w:color w:val="000000" w:themeColor="text1"/>
                <w:sz w:val="20"/>
                <w:lang w:bidi="ar-SA"/>
              </w:rPr>
              <w:t xml:space="preserve">different activities </w:t>
            </w:r>
            <w:r w:rsidR="0071035E" w:rsidRPr="001F111D">
              <w:rPr>
                <w:rFonts w:ascii="AvenirNext LT Pro Regular" w:eastAsiaTheme="minorHAnsi" w:hAnsi="AvenirNext LT Pro Regular" w:cstheme="minorBidi"/>
                <w:color w:val="000000" w:themeColor="text1"/>
                <w:sz w:val="20"/>
                <w:lang w:bidi="ar-SA"/>
              </w:rPr>
              <w:t xml:space="preserve">to </w:t>
            </w:r>
            <w:r w:rsidR="004F6BCF">
              <w:rPr>
                <w:rFonts w:ascii="AvenirNext LT Pro Regular" w:eastAsiaTheme="minorHAnsi" w:hAnsi="AvenirNext LT Pro Regular" w:cstheme="minorBidi"/>
                <w:color w:val="000000" w:themeColor="text1"/>
                <w:sz w:val="20"/>
                <w:lang w:bidi="ar-SA"/>
              </w:rPr>
              <w:t xml:space="preserve">the </w:t>
            </w:r>
            <w:r w:rsidR="0071035E" w:rsidRPr="001F111D">
              <w:rPr>
                <w:rFonts w:ascii="AvenirNext LT Pro Regular" w:eastAsiaTheme="minorHAnsi" w:hAnsi="AvenirNext LT Pro Regular" w:cstheme="minorBidi"/>
                <w:color w:val="000000" w:themeColor="text1"/>
                <w:sz w:val="20"/>
                <w:lang w:bidi="ar-SA"/>
              </w:rPr>
              <w:t>site supervisors and foreman</w:t>
            </w:r>
            <w:r w:rsidR="004F6BCF">
              <w:rPr>
                <w:rFonts w:ascii="AvenirNext LT Pro Regular" w:eastAsiaTheme="minorHAnsi" w:hAnsi="AvenirNext LT Pro Regular" w:cstheme="minorBidi"/>
                <w:color w:val="000000" w:themeColor="text1"/>
                <w:sz w:val="20"/>
                <w:lang w:bidi="ar-SA"/>
              </w:rPr>
              <w:t>’s</w:t>
            </w:r>
            <w:r w:rsidR="0071035E" w:rsidRPr="001F111D">
              <w:rPr>
                <w:rFonts w:ascii="AvenirNext LT Pro Regular" w:eastAsiaTheme="minorHAnsi" w:hAnsi="AvenirNext LT Pro Regular" w:cstheme="minorBidi"/>
                <w:color w:val="000000" w:themeColor="text1"/>
                <w:sz w:val="20"/>
                <w:lang w:bidi="ar-SA"/>
              </w:rPr>
              <w:t xml:space="preserve"> for preparation works according to construction requirements to complete the assignment on time at project. </w:t>
            </w:r>
            <w:r w:rsidR="004F6BCF">
              <w:rPr>
                <w:rFonts w:ascii="AvenirNext LT Pro Regular" w:eastAsiaTheme="minorHAnsi" w:hAnsi="AvenirNext LT Pro Regular" w:cstheme="minorBidi"/>
                <w:color w:val="000000" w:themeColor="text1"/>
                <w:sz w:val="20"/>
                <w:lang w:bidi="ar-SA"/>
              </w:rPr>
              <w:t>In addition he c</w:t>
            </w:r>
            <w:r w:rsidR="0071035E" w:rsidRPr="001F111D">
              <w:rPr>
                <w:rFonts w:ascii="AvenirNext LT Pro Regular" w:eastAsiaTheme="minorHAnsi" w:hAnsi="AvenirNext LT Pro Regular" w:cstheme="minorBidi"/>
                <w:color w:val="000000" w:themeColor="text1"/>
                <w:sz w:val="20"/>
                <w:lang w:bidi="ar-SA"/>
              </w:rPr>
              <w:t xml:space="preserve">ontrol </w:t>
            </w:r>
            <w:r w:rsidR="004F6BCF">
              <w:rPr>
                <w:rFonts w:ascii="AvenirNext LT Pro Regular" w:eastAsiaTheme="minorHAnsi" w:hAnsi="AvenirNext LT Pro Regular" w:cstheme="minorBidi"/>
                <w:color w:val="000000" w:themeColor="text1"/>
                <w:sz w:val="20"/>
                <w:lang w:bidi="ar-SA"/>
              </w:rPr>
              <w:t xml:space="preserve">the </w:t>
            </w:r>
            <w:r w:rsidR="0071035E" w:rsidRPr="001F111D">
              <w:rPr>
                <w:rFonts w:ascii="AvenirNext LT Pro Regular" w:eastAsiaTheme="minorHAnsi" w:hAnsi="AvenirNext LT Pro Regular" w:cstheme="minorBidi"/>
                <w:color w:val="000000" w:themeColor="text1"/>
                <w:sz w:val="20"/>
                <w:lang w:bidi="ar-SA"/>
              </w:rPr>
              <w:t>earth work</w:t>
            </w:r>
            <w:r w:rsidR="004F6BCF">
              <w:rPr>
                <w:rFonts w:ascii="AvenirNext LT Pro Regular" w:eastAsiaTheme="minorHAnsi" w:hAnsi="AvenirNext LT Pro Regular" w:cstheme="minorBidi"/>
                <w:color w:val="000000" w:themeColor="text1"/>
                <w:sz w:val="20"/>
                <w:lang w:bidi="ar-SA"/>
              </w:rPr>
              <w:t>s</w:t>
            </w:r>
            <w:r w:rsidR="0071035E" w:rsidRPr="001F111D">
              <w:rPr>
                <w:rFonts w:ascii="AvenirNext LT Pro Regular" w:eastAsiaTheme="minorHAnsi" w:hAnsi="AvenirNext LT Pro Regular" w:cstheme="minorBidi"/>
                <w:color w:val="000000" w:themeColor="text1"/>
                <w:sz w:val="20"/>
                <w:lang w:bidi="ar-SA"/>
              </w:rPr>
              <w:t xml:space="preserve"> from C Zone to A Zone, sub grade, sub base, base, prime coat, asphalt &amp; wearing course. </w:t>
            </w:r>
            <w:r w:rsidR="004F6BCF">
              <w:rPr>
                <w:rFonts w:ascii="AvenirNext LT Pro Regular" w:eastAsiaTheme="minorHAnsi" w:hAnsi="AvenirNext LT Pro Regular" w:cstheme="minorBidi"/>
                <w:color w:val="000000" w:themeColor="text1"/>
                <w:sz w:val="20"/>
                <w:lang w:bidi="ar-SA"/>
              </w:rPr>
              <w:t>He also involved in</w:t>
            </w:r>
            <w:r w:rsidR="0071035E" w:rsidRPr="001F111D">
              <w:rPr>
                <w:rFonts w:ascii="AvenirNext LT Pro Regular" w:eastAsiaTheme="minorHAnsi" w:hAnsi="AvenirNext LT Pro Regular" w:cstheme="minorBidi"/>
                <w:color w:val="000000" w:themeColor="text1"/>
                <w:sz w:val="20"/>
                <w:lang w:bidi="ar-SA"/>
              </w:rPr>
              <w:t xml:space="preserve"> </w:t>
            </w:r>
            <w:r w:rsidR="004F6BCF">
              <w:rPr>
                <w:rFonts w:ascii="AvenirNext LT Pro Regular" w:eastAsiaTheme="minorHAnsi" w:hAnsi="AvenirNext LT Pro Regular" w:cstheme="minorBidi"/>
                <w:color w:val="000000" w:themeColor="text1"/>
                <w:sz w:val="20"/>
                <w:lang w:bidi="ar-SA"/>
              </w:rPr>
              <w:t xml:space="preserve">the </w:t>
            </w:r>
            <w:r w:rsidR="0071035E" w:rsidRPr="001F111D">
              <w:rPr>
                <w:rFonts w:ascii="AvenirNext LT Pro Regular" w:eastAsiaTheme="minorHAnsi" w:hAnsi="AvenirNext LT Pro Regular" w:cstheme="minorBidi"/>
                <w:color w:val="000000" w:themeColor="text1"/>
                <w:sz w:val="20"/>
                <w:lang w:bidi="ar-SA"/>
              </w:rPr>
              <w:t xml:space="preserve">project site execution as well as deal with consultant regarding inspections and technical meetings. </w:t>
            </w:r>
            <w:r w:rsidR="004F6BCF">
              <w:rPr>
                <w:rFonts w:ascii="AvenirNext LT Pro Regular" w:eastAsiaTheme="minorHAnsi" w:hAnsi="AvenirNext LT Pro Regular" w:cstheme="minorBidi"/>
                <w:color w:val="000000" w:themeColor="text1"/>
                <w:sz w:val="20"/>
                <w:lang w:bidi="ar-SA"/>
              </w:rPr>
              <w:t>He p</w:t>
            </w:r>
            <w:r w:rsidR="0071035E" w:rsidRPr="001F111D">
              <w:rPr>
                <w:rFonts w:ascii="AvenirNext LT Pro Regular" w:eastAsiaTheme="minorHAnsi" w:hAnsi="AvenirNext LT Pro Regular" w:cstheme="minorBidi"/>
                <w:color w:val="000000" w:themeColor="text1"/>
                <w:sz w:val="20"/>
                <w:lang w:bidi="ar-SA"/>
              </w:rPr>
              <w:t>repar</w:t>
            </w:r>
            <w:r w:rsidR="004F6BCF">
              <w:rPr>
                <w:rFonts w:ascii="AvenirNext LT Pro Regular" w:eastAsiaTheme="minorHAnsi" w:hAnsi="AvenirNext LT Pro Regular" w:cstheme="minorBidi"/>
                <w:color w:val="000000" w:themeColor="text1"/>
                <w:sz w:val="20"/>
                <w:lang w:bidi="ar-SA"/>
              </w:rPr>
              <w:t>ed</w:t>
            </w:r>
            <w:r w:rsidR="0071035E" w:rsidRPr="001F111D">
              <w:rPr>
                <w:rFonts w:ascii="AvenirNext LT Pro Regular" w:eastAsiaTheme="minorHAnsi" w:hAnsi="AvenirNext LT Pro Regular" w:cstheme="minorBidi"/>
                <w:color w:val="000000" w:themeColor="text1"/>
                <w:sz w:val="20"/>
                <w:lang w:bidi="ar-SA"/>
              </w:rPr>
              <w:t xml:space="preserve"> </w:t>
            </w:r>
            <w:r w:rsidR="004F6BCF">
              <w:rPr>
                <w:rFonts w:ascii="AvenirNext LT Pro Regular" w:eastAsiaTheme="minorHAnsi" w:hAnsi="AvenirNext LT Pro Regular" w:cstheme="minorBidi"/>
                <w:color w:val="000000" w:themeColor="text1"/>
                <w:sz w:val="20"/>
                <w:lang w:bidi="ar-SA"/>
              </w:rPr>
              <w:t>the</w:t>
            </w:r>
            <w:r w:rsidR="0071035E" w:rsidRPr="001F111D">
              <w:rPr>
                <w:rFonts w:ascii="AvenirNext LT Pro Regular" w:eastAsiaTheme="minorHAnsi" w:hAnsi="AvenirNext LT Pro Regular" w:cstheme="minorBidi"/>
                <w:color w:val="000000" w:themeColor="text1"/>
                <w:sz w:val="20"/>
                <w:lang w:bidi="ar-SA"/>
              </w:rPr>
              <w:t xml:space="preserve"> system, daily report, daily manpower and progress reports</w:t>
            </w:r>
            <w:r w:rsidR="004F6BCF">
              <w:rPr>
                <w:rFonts w:ascii="AvenirNext LT Pro Regular" w:eastAsiaTheme="minorHAnsi" w:hAnsi="AvenirNext LT Pro Regular" w:cstheme="minorBidi"/>
                <w:color w:val="000000" w:themeColor="text1"/>
                <w:sz w:val="20"/>
                <w:lang w:bidi="ar-SA"/>
              </w:rPr>
              <w:t xml:space="preserve"> and</w:t>
            </w:r>
            <w:r w:rsidR="0071035E" w:rsidRPr="001F111D">
              <w:rPr>
                <w:rFonts w:ascii="AvenirNext LT Pro Regular" w:eastAsiaTheme="minorHAnsi" w:hAnsi="AvenirNext LT Pro Regular" w:cstheme="minorBidi"/>
                <w:color w:val="000000" w:themeColor="text1"/>
                <w:sz w:val="20"/>
                <w:lang w:bidi="ar-SA"/>
              </w:rPr>
              <w:t xml:space="preserve"> </w:t>
            </w:r>
            <w:r w:rsidR="004F6BCF">
              <w:rPr>
                <w:rFonts w:ascii="AvenirNext LT Pro Regular" w:eastAsiaTheme="minorHAnsi" w:hAnsi="AvenirNext LT Pro Regular" w:cstheme="minorBidi"/>
                <w:color w:val="000000" w:themeColor="text1"/>
                <w:sz w:val="20"/>
                <w:lang w:bidi="ar-SA"/>
              </w:rPr>
              <w:t>c</w:t>
            </w:r>
            <w:r w:rsidR="0071035E" w:rsidRPr="001F111D">
              <w:rPr>
                <w:rFonts w:ascii="AvenirNext LT Pro Regular" w:eastAsiaTheme="minorHAnsi" w:hAnsi="AvenirNext LT Pro Regular" w:cstheme="minorBidi"/>
                <w:color w:val="000000" w:themeColor="text1"/>
                <w:sz w:val="20"/>
                <w:lang w:bidi="ar-SA"/>
              </w:rPr>
              <w:t>oordinat</w:t>
            </w:r>
            <w:r w:rsidR="004F6BCF">
              <w:rPr>
                <w:rFonts w:ascii="AvenirNext LT Pro Regular" w:eastAsiaTheme="minorHAnsi" w:hAnsi="AvenirNext LT Pro Regular" w:cstheme="minorBidi"/>
                <w:color w:val="000000" w:themeColor="text1"/>
                <w:sz w:val="20"/>
                <w:lang w:bidi="ar-SA"/>
              </w:rPr>
              <w:t>e</w:t>
            </w:r>
            <w:r w:rsidR="0071035E" w:rsidRPr="001F111D">
              <w:rPr>
                <w:rFonts w:ascii="AvenirNext LT Pro Regular" w:eastAsiaTheme="minorHAnsi" w:hAnsi="AvenirNext LT Pro Regular" w:cstheme="minorBidi"/>
                <w:color w:val="000000" w:themeColor="text1"/>
                <w:sz w:val="20"/>
                <w:lang w:bidi="ar-SA"/>
              </w:rPr>
              <w:t xml:space="preserve"> as per contract and shop drawings. </w:t>
            </w:r>
          </w:p>
          <w:p w14:paraId="6454635B" w14:textId="77777777" w:rsidR="00303C87" w:rsidRPr="000F7460" w:rsidRDefault="00303C87" w:rsidP="000F7460">
            <w:pPr>
              <w:pStyle w:val="NoSpacing"/>
              <w:ind w:left="265"/>
              <w:rPr>
                <w:rFonts w:ascii="AvenirNext LT Pro Regular" w:hAnsi="AvenirNext LT Pro Regular"/>
                <w:iCs/>
                <w:color w:val="0D0D0D"/>
                <w:sz w:val="20"/>
                <w:szCs w:val="20"/>
              </w:rPr>
            </w:pPr>
          </w:p>
          <w:p w14:paraId="79FF4448" w14:textId="77777777" w:rsidR="00195252" w:rsidRDefault="00195252" w:rsidP="0091761D">
            <w:pPr>
              <w:pStyle w:val="06-Experience"/>
            </w:pPr>
          </w:p>
          <w:p w14:paraId="14749578" w14:textId="485B84B7" w:rsidR="00303C87" w:rsidRDefault="002F0C91" w:rsidP="0091761D">
            <w:pPr>
              <w:pStyle w:val="06-Experience"/>
            </w:pPr>
            <w:r>
              <w:lastRenderedPageBreak/>
              <w:t xml:space="preserve">Al </w:t>
            </w:r>
            <w:proofErr w:type="spellStart"/>
            <w:r>
              <w:t>Fajar</w:t>
            </w:r>
            <w:proofErr w:type="spellEnd"/>
            <w:r>
              <w:t xml:space="preserve"> Engineering Co, </w:t>
            </w:r>
            <w:r>
              <w:rPr>
                <w:rFonts w:ascii="AvenirNext LT Pro Regular" w:hAnsi="AvenirNext LT Pro Regular"/>
                <w:iCs/>
                <w:color w:val="0D0D0D"/>
                <w:sz w:val="20"/>
                <w:szCs w:val="20"/>
              </w:rPr>
              <w:t>Faisalabad</w:t>
            </w:r>
            <w:r w:rsidR="00303C87" w:rsidRPr="00F762A4">
              <w:rPr>
                <w:rFonts w:ascii="AvenirNext LT Pro Regular" w:hAnsi="AvenirNext LT Pro Regular"/>
                <w:iCs/>
                <w:color w:val="0D0D0D"/>
                <w:sz w:val="20"/>
                <w:szCs w:val="20"/>
              </w:rPr>
              <w:t xml:space="preserve">, </w:t>
            </w:r>
            <w:r>
              <w:rPr>
                <w:rFonts w:ascii="AvenirNext LT Pro Regular" w:hAnsi="AvenirNext LT Pro Regular"/>
                <w:iCs/>
                <w:color w:val="0D0D0D"/>
                <w:sz w:val="20"/>
                <w:szCs w:val="20"/>
              </w:rPr>
              <w:t>Pakistan</w:t>
            </w:r>
          </w:p>
          <w:p w14:paraId="5796D64A" w14:textId="77777777" w:rsidR="00B705B9" w:rsidRPr="000F7460" w:rsidRDefault="00B705B9" w:rsidP="00B705B9">
            <w:pPr>
              <w:pStyle w:val="NoSpacing"/>
              <w:ind w:left="265"/>
              <w:rPr>
                <w:rFonts w:ascii="AvenirNext LT Pro Regular" w:hAnsi="AvenirNext LT Pro Regular"/>
                <w:iCs/>
                <w:color w:val="0D0D0D"/>
                <w:sz w:val="20"/>
                <w:szCs w:val="20"/>
              </w:rPr>
            </w:pPr>
          </w:p>
          <w:p w14:paraId="50A7A97A" w14:textId="77777777" w:rsidR="00303C87" w:rsidRPr="00F762A4" w:rsidRDefault="00303C87" w:rsidP="0091761D">
            <w:pPr>
              <w:pStyle w:val="06-Experience"/>
              <w:rPr>
                <w:b/>
                <w:iCs/>
              </w:rPr>
            </w:pPr>
            <w:r w:rsidRPr="007417A8">
              <w:t>S</w:t>
            </w:r>
            <w:r w:rsidR="002F0C91">
              <w:t>ite Engineer and CAD Manager</w:t>
            </w:r>
            <w:r w:rsidRPr="007417A8">
              <w:t>,</w:t>
            </w:r>
            <w:r w:rsidRPr="00B705B9">
              <w:rPr>
                <w:rFonts w:ascii="AvenirNext LT Pro Bold" w:hAnsi="AvenirNext LT Pro Bold"/>
              </w:rPr>
              <w:t xml:space="preserve"> </w:t>
            </w:r>
            <w:r w:rsidR="002F0C91">
              <w:rPr>
                <w:rFonts w:ascii="AvenirNext LT Pro Regular" w:hAnsi="AvenirNext LT Pro Regular"/>
                <w:iCs/>
                <w:color w:val="0D0D0D"/>
                <w:sz w:val="20"/>
                <w:szCs w:val="20"/>
              </w:rPr>
              <w:t>1999</w:t>
            </w:r>
            <w:r w:rsidRPr="00F762A4">
              <w:rPr>
                <w:rFonts w:ascii="AvenirNext LT Pro Regular" w:hAnsi="AvenirNext LT Pro Regular"/>
                <w:iCs/>
                <w:color w:val="0D0D0D"/>
                <w:sz w:val="20"/>
                <w:szCs w:val="20"/>
              </w:rPr>
              <w:t>– 2001</w:t>
            </w:r>
          </w:p>
          <w:p w14:paraId="4B1D89EE" w14:textId="77777777" w:rsidR="00C2073B" w:rsidRDefault="002F0C91" w:rsidP="00E31777">
            <w:pPr>
              <w:pStyle w:val="05-Body"/>
              <w:jc w:val="both"/>
            </w:pPr>
            <w:r>
              <w:t xml:space="preserve">Mr. Ali worked on a city project Faisalabad Rehabilitation, Faisalabad, Pakistan. </w:t>
            </w:r>
            <w:r w:rsidR="00303C87" w:rsidRPr="000F7460">
              <w:t xml:space="preserve">Project </w:t>
            </w:r>
            <w:r w:rsidR="001737B3">
              <w:t>composes construction and rehabilitation of Digkot Road’s scarification, re-handli</w:t>
            </w:r>
            <w:r w:rsidR="00C2073B">
              <w:t>ng, earthworks and civil works. He s</w:t>
            </w:r>
            <w:r w:rsidR="00C2073B" w:rsidRPr="00AA2249">
              <w:t>upervis</w:t>
            </w:r>
            <w:r w:rsidR="00C2073B">
              <w:t>ed</w:t>
            </w:r>
            <w:r w:rsidR="00C2073B" w:rsidRPr="00AA2249">
              <w:t xml:space="preserve"> and allotment of drafting to CAD operators for preparation of as built drawings and shop drawings of road and structure works according to construction and municipality specifications/standers</w:t>
            </w:r>
            <w:r w:rsidR="00A469C0">
              <w:t xml:space="preserve">. </w:t>
            </w:r>
            <w:r w:rsidR="00A469C0" w:rsidRPr="00AA2249">
              <w:t>.</w:t>
            </w:r>
            <w:r w:rsidR="00A469C0">
              <w:t xml:space="preserve"> In addition, he used to m</w:t>
            </w:r>
            <w:r w:rsidR="00A469C0" w:rsidRPr="00AA2249">
              <w:t>anage man power</w:t>
            </w:r>
            <w:r w:rsidR="00A469C0">
              <w:t>, a</w:t>
            </w:r>
            <w:r w:rsidR="00A469C0" w:rsidRPr="00AA2249">
              <w:t>rrang</w:t>
            </w:r>
            <w:r w:rsidR="00A469C0">
              <w:t>e</w:t>
            </w:r>
            <w:r w:rsidR="00A469C0" w:rsidRPr="00AA2249">
              <w:t xml:space="preserve"> progress, technical, logistic, safety &amp; QA/QC meetings every week</w:t>
            </w:r>
            <w:r w:rsidR="00A469C0">
              <w:t>. He s</w:t>
            </w:r>
            <w:r w:rsidR="00A469C0" w:rsidRPr="00AA2249">
              <w:t>upervis</w:t>
            </w:r>
            <w:r w:rsidR="00A469C0">
              <w:t xml:space="preserve">ed </w:t>
            </w:r>
            <w:r w:rsidR="00A469C0" w:rsidRPr="00AA2249">
              <w:t>scarification of existing asphalt, re-handling of bolder as sub grade</w:t>
            </w:r>
            <w:r w:rsidR="00A469C0">
              <w:t>, d</w:t>
            </w:r>
            <w:r w:rsidR="00A469C0" w:rsidRPr="00AA2249">
              <w:t>ismantling of existing structures and concrete for new construction</w:t>
            </w:r>
            <w:r w:rsidR="00A469C0">
              <w:t xml:space="preserve"> and also a</w:t>
            </w:r>
            <w:r w:rsidR="00A469C0" w:rsidRPr="00AA2249">
              <w:t>ttend</w:t>
            </w:r>
            <w:r w:rsidR="00A469C0">
              <w:t>ed</w:t>
            </w:r>
            <w:r w:rsidR="00A469C0" w:rsidRPr="00AA2249">
              <w:t xml:space="preserve"> weekly site progress meetings &amp; contractors meetings</w:t>
            </w:r>
            <w:r w:rsidR="00A469C0">
              <w:t>. He c</w:t>
            </w:r>
            <w:r w:rsidR="00A469C0" w:rsidRPr="00AA2249">
              <w:t>ontrolling road work</w:t>
            </w:r>
            <w:r w:rsidR="00A469C0">
              <w:t>s</w:t>
            </w:r>
            <w:r w:rsidR="00A469C0" w:rsidRPr="00AA2249">
              <w:t xml:space="preserve"> and civil work</w:t>
            </w:r>
            <w:r w:rsidR="00A469C0">
              <w:t>s</w:t>
            </w:r>
            <w:r w:rsidR="00A469C0" w:rsidRPr="00AA2249">
              <w:t xml:space="preserve"> as per </w:t>
            </w:r>
            <w:r w:rsidR="00A469C0">
              <w:t xml:space="preserve">the </w:t>
            </w:r>
            <w:r w:rsidR="00A469C0" w:rsidRPr="00AA2249">
              <w:t>shop drawings</w:t>
            </w:r>
            <w:r w:rsidR="00A469C0">
              <w:t xml:space="preserve"> and prepare daily reports and progress charts.</w:t>
            </w:r>
          </w:p>
          <w:p w14:paraId="47415CC8" w14:textId="77777777" w:rsidR="00C2073B" w:rsidRDefault="00C2073B" w:rsidP="0091761D">
            <w:pPr>
              <w:pStyle w:val="05-Body"/>
            </w:pPr>
          </w:p>
          <w:p w14:paraId="31913F05" w14:textId="77777777" w:rsidR="00A469C0" w:rsidRDefault="00A469C0" w:rsidP="00A469C0">
            <w:pPr>
              <w:pStyle w:val="06-Experience"/>
            </w:pPr>
            <w:r>
              <w:t xml:space="preserve">Rising Sun Construction, </w:t>
            </w:r>
            <w:r>
              <w:rPr>
                <w:rFonts w:ascii="AvenirNext LT Pro Regular" w:hAnsi="AvenirNext LT Pro Regular"/>
                <w:iCs/>
                <w:color w:val="0D0D0D"/>
                <w:sz w:val="20"/>
                <w:szCs w:val="20"/>
              </w:rPr>
              <w:t>Lahore</w:t>
            </w:r>
            <w:r w:rsidRPr="00F762A4">
              <w:rPr>
                <w:rFonts w:ascii="AvenirNext LT Pro Regular" w:hAnsi="AvenirNext LT Pro Regular"/>
                <w:iCs/>
                <w:color w:val="0D0D0D"/>
                <w:sz w:val="20"/>
                <w:szCs w:val="20"/>
              </w:rPr>
              <w:t xml:space="preserve">, </w:t>
            </w:r>
            <w:r>
              <w:rPr>
                <w:rFonts w:ascii="AvenirNext LT Pro Regular" w:hAnsi="AvenirNext LT Pro Regular"/>
                <w:iCs/>
                <w:color w:val="0D0D0D"/>
                <w:sz w:val="20"/>
                <w:szCs w:val="20"/>
              </w:rPr>
              <w:t>Pakistan</w:t>
            </w:r>
          </w:p>
          <w:p w14:paraId="2C2B7EE8" w14:textId="77777777" w:rsidR="00A469C0" w:rsidRPr="000F7460" w:rsidRDefault="00A469C0" w:rsidP="00A469C0">
            <w:pPr>
              <w:pStyle w:val="NoSpacing"/>
              <w:ind w:left="265"/>
              <w:rPr>
                <w:rFonts w:ascii="AvenirNext LT Pro Regular" w:hAnsi="AvenirNext LT Pro Regular"/>
                <w:iCs/>
                <w:color w:val="0D0D0D"/>
                <w:sz w:val="20"/>
                <w:szCs w:val="20"/>
              </w:rPr>
            </w:pPr>
          </w:p>
          <w:p w14:paraId="1BB046D3" w14:textId="77777777" w:rsidR="00A469C0" w:rsidRPr="00F762A4" w:rsidRDefault="00A469C0" w:rsidP="00A469C0">
            <w:pPr>
              <w:pStyle w:val="06-Experience"/>
              <w:rPr>
                <w:b/>
                <w:iCs/>
              </w:rPr>
            </w:pPr>
            <w:r>
              <w:t>Chief Land surveyor &amp; Chief Quantity Surveyor</w:t>
            </w:r>
            <w:r w:rsidRPr="007417A8">
              <w:t>,</w:t>
            </w:r>
            <w:r w:rsidRPr="00B705B9">
              <w:rPr>
                <w:rFonts w:ascii="AvenirNext LT Pro Bold" w:hAnsi="AvenirNext LT Pro Bold"/>
              </w:rPr>
              <w:t xml:space="preserve"> </w:t>
            </w:r>
            <w:r>
              <w:rPr>
                <w:rFonts w:ascii="AvenirNext LT Pro Regular" w:hAnsi="AvenirNext LT Pro Regular"/>
                <w:iCs/>
                <w:color w:val="0D0D0D"/>
                <w:sz w:val="20"/>
                <w:szCs w:val="20"/>
              </w:rPr>
              <w:t>1996</w:t>
            </w:r>
            <w:r w:rsidRPr="00F762A4">
              <w:rPr>
                <w:rFonts w:ascii="AvenirNext LT Pro Regular" w:hAnsi="AvenirNext LT Pro Regular"/>
                <w:iCs/>
                <w:color w:val="0D0D0D"/>
                <w:sz w:val="20"/>
                <w:szCs w:val="20"/>
              </w:rPr>
              <w:t xml:space="preserve">– </w:t>
            </w:r>
            <w:r>
              <w:rPr>
                <w:rFonts w:ascii="AvenirNext LT Pro Regular" w:hAnsi="AvenirNext LT Pro Regular"/>
                <w:iCs/>
                <w:color w:val="0D0D0D"/>
                <w:sz w:val="20"/>
                <w:szCs w:val="20"/>
              </w:rPr>
              <w:t>1999</w:t>
            </w:r>
          </w:p>
          <w:p w14:paraId="5499DD80" w14:textId="77777777" w:rsidR="00C2073B" w:rsidRDefault="00651A3E" w:rsidP="00E31777">
            <w:pPr>
              <w:pStyle w:val="05-Body"/>
              <w:jc w:val="both"/>
            </w:pPr>
            <w:r>
              <w:t xml:space="preserve">Mr. Ali worked </w:t>
            </w:r>
            <w:r w:rsidR="00686CC7">
              <w:t>for c</w:t>
            </w:r>
            <w:r w:rsidRPr="00651A3E">
              <w:t>onstruction of M-1, Section-1 and riprap work</w:t>
            </w:r>
            <w:r w:rsidR="00686CC7">
              <w:t>s</w:t>
            </w:r>
            <w:r w:rsidRPr="00651A3E">
              <w:t xml:space="preserve"> for 35 bridges.</w:t>
            </w:r>
            <w:r w:rsidR="00686CC7">
              <w:t xml:space="preserve"> </w:t>
            </w:r>
            <w:r w:rsidR="00B00427">
              <w:t>He performed and supervised the full range of land surveying and quantity surveying for infrastructure and structures. He was controlling stone dumping on slopes and aprons, slope pitching and apron pitching as per design. He was responsible for earth works from Zone C to A</w:t>
            </w:r>
          </w:p>
          <w:p w14:paraId="2DD350F7" w14:textId="77777777" w:rsidR="00C2073B" w:rsidRDefault="000655F5" w:rsidP="00E31777">
            <w:pPr>
              <w:pStyle w:val="05-Body"/>
              <w:jc w:val="both"/>
            </w:pPr>
            <w:r>
              <w:t xml:space="preserve">referred to approved layout and longitudinal profile. </w:t>
            </w:r>
            <w:r w:rsidR="00B00427">
              <w:t>His profile was to fix the location for ducts, culverts, underpasses, over heads and interchanges</w:t>
            </w:r>
            <w:r w:rsidR="00E56D70">
              <w:t>. He used to check the alignment and level as per d</w:t>
            </w:r>
            <w:r w:rsidR="00F567C1">
              <w:t>rawing</w:t>
            </w:r>
            <w:r w:rsidR="00E56D70">
              <w:t xml:space="preserve"> prepare the cross section</w:t>
            </w:r>
            <w:r w:rsidR="00F567C1">
              <w:t>s. He prepare</w:t>
            </w:r>
            <w:r w:rsidR="00E31777">
              <w:t>d</w:t>
            </w:r>
            <w:r w:rsidR="00E56D70">
              <w:t xml:space="preserve"> design and draft sketches, construction drawing</w:t>
            </w:r>
            <w:r w:rsidR="00F567C1">
              <w:t>s as per design and drafting standards (manual). He Prepared abstr</w:t>
            </w:r>
            <w:r w:rsidR="00E31777">
              <w:t>a</w:t>
            </w:r>
            <w:r w:rsidR="00F567C1">
              <w:t>ct of measurements, cost &amp; calculating the cross sectional area and volume. He checked the bills of subcontractors of various</w:t>
            </w:r>
            <w:r w:rsidR="00E31777">
              <w:t xml:space="preserve"> activities.</w:t>
            </w:r>
          </w:p>
          <w:p w14:paraId="1ED5E8ED" w14:textId="77777777" w:rsidR="00C2073B" w:rsidRDefault="00C2073B" w:rsidP="00E31777">
            <w:pPr>
              <w:pStyle w:val="05-Body"/>
              <w:jc w:val="both"/>
            </w:pPr>
          </w:p>
          <w:p w14:paraId="0F5593BB" w14:textId="77777777" w:rsidR="00E31777" w:rsidRDefault="00E31777" w:rsidP="00E31777">
            <w:pPr>
              <w:pStyle w:val="06-Experience"/>
            </w:pPr>
            <w:r>
              <w:t xml:space="preserve">DAEWOO Corporation, </w:t>
            </w:r>
            <w:r>
              <w:rPr>
                <w:rFonts w:ascii="AvenirNext LT Pro Regular" w:hAnsi="AvenirNext LT Pro Regular"/>
                <w:iCs/>
                <w:color w:val="0D0D0D"/>
                <w:sz w:val="20"/>
                <w:szCs w:val="20"/>
              </w:rPr>
              <w:t>Kuala Lumpur</w:t>
            </w:r>
            <w:r w:rsidRPr="00F762A4">
              <w:rPr>
                <w:rFonts w:ascii="AvenirNext LT Pro Regular" w:hAnsi="AvenirNext LT Pro Regular"/>
                <w:iCs/>
                <w:color w:val="0D0D0D"/>
                <w:sz w:val="20"/>
                <w:szCs w:val="20"/>
              </w:rPr>
              <w:t xml:space="preserve">, </w:t>
            </w:r>
            <w:r>
              <w:rPr>
                <w:rFonts w:ascii="AvenirNext LT Pro Regular" w:hAnsi="AvenirNext LT Pro Regular"/>
                <w:iCs/>
                <w:color w:val="0D0D0D"/>
                <w:sz w:val="20"/>
                <w:szCs w:val="20"/>
              </w:rPr>
              <w:t>Malaysia</w:t>
            </w:r>
          </w:p>
          <w:p w14:paraId="61113949" w14:textId="77777777" w:rsidR="00E31777" w:rsidRPr="000F7460" w:rsidRDefault="00E31777" w:rsidP="00E31777">
            <w:pPr>
              <w:pStyle w:val="NoSpacing"/>
              <w:ind w:left="265"/>
              <w:rPr>
                <w:rFonts w:ascii="AvenirNext LT Pro Regular" w:hAnsi="AvenirNext LT Pro Regular"/>
                <w:iCs/>
                <w:color w:val="0D0D0D"/>
                <w:sz w:val="20"/>
                <w:szCs w:val="20"/>
              </w:rPr>
            </w:pPr>
          </w:p>
          <w:p w14:paraId="6CCF82E1" w14:textId="77777777" w:rsidR="00E31777" w:rsidRPr="00F762A4" w:rsidRDefault="00E31777" w:rsidP="00E31777">
            <w:pPr>
              <w:pStyle w:val="06-Experience"/>
              <w:rPr>
                <w:b/>
                <w:iCs/>
              </w:rPr>
            </w:pPr>
            <w:r>
              <w:t>Land Surveyor</w:t>
            </w:r>
            <w:r w:rsidRPr="007417A8">
              <w:t>,</w:t>
            </w:r>
            <w:r w:rsidRPr="00B705B9">
              <w:rPr>
                <w:rFonts w:ascii="AvenirNext LT Pro Bold" w:hAnsi="AvenirNext LT Pro Bold"/>
              </w:rPr>
              <w:t xml:space="preserve"> </w:t>
            </w:r>
            <w:r>
              <w:rPr>
                <w:rFonts w:ascii="AvenirNext LT Pro Regular" w:hAnsi="AvenirNext LT Pro Regular"/>
                <w:iCs/>
                <w:color w:val="0D0D0D"/>
                <w:sz w:val="20"/>
                <w:szCs w:val="20"/>
              </w:rPr>
              <w:t>1994</w:t>
            </w:r>
            <w:r w:rsidRPr="00F762A4">
              <w:rPr>
                <w:rFonts w:ascii="AvenirNext LT Pro Regular" w:hAnsi="AvenirNext LT Pro Regular"/>
                <w:iCs/>
                <w:color w:val="0D0D0D"/>
                <w:sz w:val="20"/>
                <w:szCs w:val="20"/>
              </w:rPr>
              <w:t xml:space="preserve">– </w:t>
            </w:r>
            <w:r>
              <w:rPr>
                <w:rFonts w:ascii="AvenirNext LT Pro Regular" w:hAnsi="AvenirNext LT Pro Regular"/>
                <w:iCs/>
                <w:color w:val="0D0D0D"/>
                <w:sz w:val="20"/>
                <w:szCs w:val="20"/>
              </w:rPr>
              <w:t>1996</w:t>
            </w:r>
          </w:p>
          <w:p w14:paraId="6FDCD803" w14:textId="77777777" w:rsidR="00C2073B" w:rsidRDefault="00E31777" w:rsidP="00E31777">
            <w:pPr>
              <w:pStyle w:val="05-Body"/>
              <w:jc w:val="both"/>
            </w:pPr>
            <w:r>
              <w:t>Mr. Ali worked for the c</w:t>
            </w:r>
            <w:r w:rsidRPr="00E31777">
              <w:t xml:space="preserve">onstruction of </w:t>
            </w:r>
            <w:r>
              <w:t>D</w:t>
            </w:r>
            <w:r w:rsidRPr="00E31777">
              <w:t xml:space="preserve">ar </w:t>
            </w:r>
            <w:r>
              <w:t>Ul</w:t>
            </w:r>
            <w:r w:rsidRPr="00E31777">
              <w:t xml:space="preserve"> </w:t>
            </w:r>
            <w:r>
              <w:t>E</w:t>
            </w:r>
            <w:r w:rsidRPr="00E31777">
              <w:t>hsan road, earthwork</w:t>
            </w:r>
            <w:r>
              <w:t>s</w:t>
            </w:r>
            <w:r w:rsidRPr="00E31777">
              <w:t xml:space="preserve"> and civil works.</w:t>
            </w:r>
            <w:r>
              <w:t xml:space="preserve"> He controlled the horizontal and vertical alignment for earthworks layers. His profile was to stake for the road centerline, ducts, culverts, underpasses and overheads. He was responsible for </w:t>
            </w:r>
            <w:r w:rsidR="0038769B">
              <w:t xml:space="preserve">earthworks from Zone A to C refer to approved layout and longitudinal </w:t>
            </w:r>
            <w:r w:rsidR="000655F5">
              <w:t>profile</w:t>
            </w:r>
            <w:r w:rsidR="0038769B">
              <w:t xml:space="preserve"> shop drawing.</w:t>
            </w:r>
          </w:p>
          <w:p w14:paraId="0657E90C" w14:textId="77777777" w:rsidR="003D7B4F" w:rsidRPr="00651A3E" w:rsidRDefault="0038769B" w:rsidP="0038769B">
            <w:pPr>
              <w:pStyle w:val="NoSpacing"/>
              <w:ind w:left="265"/>
              <w:rPr>
                <w:rFonts w:ascii="AvenirNext LT Pro Regular" w:eastAsiaTheme="minorHAnsi" w:hAnsi="AvenirNext LT Pro Regular" w:cstheme="minorBidi"/>
                <w:color w:val="000000" w:themeColor="text1"/>
                <w:sz w:val="20"/>
                <w:lang w:bidi="ar-SA"/>
              </w:rPr>
            </w:pPr>
            <w:r>
              <w:rPr>
                <w:rFonts w:ascii="AvenirNext LT Pro Regular" w:eastAsiaTheme="minorHAnsi" w:hAnsi="AvenirNext LT Pro Regular" w:cstheme="minorBidi"/>
                <w:color w:val="000000" w:themeColor="text1"/>
                <w:sz w:val="20"/>
                <w:lang w:bidi="ar-SA"/>
              </w:rPr>
              <w:t xml:space="preserve"> </w:t>
            </w:r>
          </w:p>
          <w:p w14:paraId="759431DF" w14:textId="77777777" w:rsidR="00722028" w:rsidRPr="002E3397" w:rsidRDefault="00722028" w:rsidP="002E3397">
            <w:pPr>
              <w:pStyle w:val="04-Section"/>
              <w:rPr>
                <w:lang w:bidi="en-US"/>
              </w:rPr>
            </w:pPr>
            <w:r w:rsidRPr="002E3397">
              <w:rPr>
                <w:lang w:bidi="en-US"/>
              </w:rPr>
              <w:t>RELEVANT PROJECT EXPERIENCE</w:t>
            </w:r>
          </w:p>
          <w:p w14:paraId="514A20E9" w14:textId="77777777" w:rsidR="00722028" w:rsidRPr="000F7460" w:rsidRDefault="00722028" w:rsidP="000F7460">
            <w:pPr>
              <w:pStyle w:val="NoSpacing"/>
              <w:ind w:left="265"/>
              <w:rPr>
                <w:rFonts w:ascii="AvenirNext LT Pro Regular" w:hAnsi="AvenirNext LT Pro Regular"/>
                <w:iCs/>
                <w:color w:val="0D0D0D"/>
                <w:sz w:val="20"/>
                <w:szCs w:val="20"/>
              </w:rPr>
            </w:pPr>
          </w:p>
          <w:p w14:paraId="5BA49335" w14:textId="3C26C3A4" w:rsidR="00B14772" w:rsidRDefault="00B14772" w:rsidP="00B14772">
            <w:pPr>
              <w:pStyle w:val="05-Body"/>
              <w:jc w:val="both"/>
            </w:pPr>
            <w:r>
              <w:t>Dubai Hills Estate- Central Park in Dubai</w:t>
            </w:r>
            <w:r>
              <w:t>, UAE</w:t>
            </w:r>
          </w:p>
          <w:p w14:paraId="58D9CA9B" w14:textId="2CE53ADF" w:rsidR="00B14772" w:rsidRDefault="00B14772" w:rsidP="00B14772">
            <w:pPr>
              <w:pStyle w:val="05-Body"/>
              <w:jc w:val="both"/>
            </w:pPr>
            <w:r>
              <w:t>Emirates Steel- Between Phase 1 and Phase 2 in Abu Dhabi</w:t>
            </w:r>
            <w:r>
              <w:t>, UAE</w:t>
            </w:r>
          </w:p>
          <w:p w14:paraId="23DD6FE0" w14:textId="5546A9D7" w:rsidR="0038769B" w:rsidRPr="000F7460" w:rsidRDefault="0038769B" w:rsidP="0038769B">
            <w:pPr>
              <w:pStyle w:val="05-Body"/>
            </w:pPr>
            <w:r w:rsidRPr="00CA6660">
              <w:t>Sewer &amp; Irrigation Trunk Main Works, Jumeirah Park</w:t>
            </w:r>
            <w:r>
              <w:t xml:space="preserve">, </w:t>
            </w:r>
            <w:r w:rsidRPr="00CA6660">
              <w:t>Al Furjan</w:t>
            </w:r>
            <w:r>
              <w:t xml:space="preserve"> and Jumeirah Golf Course</w:t>
            </w:r>
            <w:r w:rsidR="00B14772">
              <w:t xml:space="preserve"> in</w:t>
            </w:r>
            <w:r>
              <w:t xml:space="preserve"> </w:t>
            </w:r>
            <w:r w:rsidRPr="00CA6660">
              <w:t>Dubai</w:t>
            </w:r>
            <w:r>
              <w:t>, UAE</w:t>
            </w:r>
          </w:p>
          <w:p w14:paraId="0119A711" w14:textId="64A446CE" w:rsidR="0038769B" w:rsidRPr="006938B7" w:rsidRDefault="0038769B" w:rsidP="0038769B">
            <w:pPr>
              <w:pStyle w:val="05-Body"/>
            </w:pPr>
            <w:r w:rsidRPr="00CA6660">
              <w:t xml:space="preserve">Emirati Housing Society, Al </w:t>
            </w:r>
            <w:proofErr w:type="spellStart"/>
            <w:r w:rsidRPr="00CA6660">
              <w:t>Ghareba</w:t>
            </w:r>
            <w:proofErr w:type="spellEnd"/>
            <w:r w:rsidRPr="00CA6660">
              <w:t xml:space="preserve">- Al </w:t>
            </w:r>
            <w:proofErr w:type="spellStart"/>
            <w:r w:rsidRPr="00CA6660">
              <w:t>Shuaibah</w:t>
            </w:r>
            <w:proofErr w:type="spellEnd"/>
            <w:r w:rsidR="00B14772">
              <w:t xml:space="preserve"> in</w:t>
            </w:r>
            <w:r>
              <w:t xml:space="preserve"> </w:t>
            </w:r>
            <w:r w:rsidRPr="00CA6660">
              <w:t>Al Ain</w:t>
            </w:r>
            <w:r>
              <w:t>, UAE</w:t>
            </w:r>
          </w:p>
          <w:p w14:paraId="502ADD9D" w14:textId="361A4241" w:rsidR="00B33D86" w:rsidRDefault="0038769B" w:rsidP="0091761D">
            <w:pPr>
              <w:pStyle w:val="05-Body"/>
            </w:pPr>
            <w:r>
              <w:t xml:space="preserve">Jumeirah Golf </w:t>
            </w:r>
            <w:r w:rsidR="000655F5">
              <w:t>Estate</w:t>
            </w:r>
            <w:r>
              <w:t xml:space="preserve"> Phase A</w:t>
            </w:r>
            <w:r w:rsidR="00B14772">
              <w:t xml:space="preserve"> in</w:t>
            </w:r>
            <w:r>
              <w:t xml:space="preserve"> Dubai, UAE</w:t>
            </w:r>
          </w:p>
          <w:p w14:paraId="1784B0D9" w14:textId="19D5D8E5" w:rsidR="0038769B" w:rsidRPr="0038769B" w:rsidRDefault="0038769B" w:rsidP="0038769B">
            <w:pPr>
              <w:pStyle w:val="05-Body"/>
            </w:pPr>
            <w:r>
              <w:t>International City Phase A</w:t>
            </w:r>
            <w:r w:rsidR="00B14772">
              <w:t xml:space="preserve"> in</w:t>
            </w:r>
            <w:r>
              <w:t xml:space="preserve"> Dubai, UAE</w:t>
            </w:r>
          </w:p>
          <w:p w14:paraId="5881277B" w14:textId="480E14D7" w:rsidR="00E52D07" w:rsidRDefault="0038769B" w:rsidP="0038769B">
            <w:pPr>
              <w:pStyle w:val="05-Body"/>
            </w:pPr>
            <w:r>
              <w:t>Faisalabad Rehabilitation Project</w:t>
            </w:r>
            <w:r w:rsidR="00B14772">
              <w:t xml:space="preserve"> in</w:t>
            </w:r>
            <w:r>
              <w:t xml:space="preserve"> Faisalabad, Pakistan</w:t>
            </w:r>
          </w:p>
          <w:p w14:paraId="6DD491CB" w14:textId="605FB471" w:rsidR="0038769B" w:rsidRDefault="0038769B" w:rsidP="0038769B">
            <w:pPr>
              <w:pStyle w:val="05-Body"/>
            </w:pPr>
            <w:r>
              <w:t>Faisalabad Rehabilitation Project</w:t>
            </w:r>
            <w:r w:rsidR="00B14772">
              <w:t xml:space="preserve"> in</w:t>
            </w:r>
            <w:r>
              <w:t xml:space="preserve"> Faisalabad, Pakistan</w:t>
            </w:r>
          </w:p>
          <w:p w14:paraId="0EE9F91B" w14:textId="2A98552E" w:rsidR="0038769B" w:rsidRPr="0038769B" w:rsidRDefault="0038769B" w:rsidP="0038769B">
            <w:pPr>
              <w:pStyle w:val="05-Body"/>
            </w:pPr>
            <w:r>
              <w:t xml:space="preserve">Lahore to Islamabad Motorway Project, </w:t>
            </w:r>
            <w:proofErr w:type="spellStart"/>
            <w:r>
              <w:t>M1</w:t>
            </w:r>
            <w:proofErr w:type="spellEnd"/>
            <w:r>
              <w:t>, Section 1</w:t>
            </w:r>
            <w:r w:rsidR="00B14772">
              <w:t xml:space="preserve"> in</w:t>
            </w:r>
            <w:r>
              <w:t xml:space="preserve"> Lahore, Pakistan</w:t>
            </w:r>
          </w:p>
          <w:p w14:paraId="41064B10" w14:textId="556DC494" w:rsidR="00E52D07" w:rsidRDefault="0038769B" w:rsidP="0038769B">
            <w:pPr>
              <w:pStyle w:val="05-Body"/>
            </w:pPr>
            <w:r>
              <w:t>Dar Ul Ehsan Road</w:t>
            </w:r>
            <w:r w:rsidR="00B14772">
              <w:t xml:space="preserve"> in</w:t>
            </w:r>
            <w:r>
              <w:t xml:space="preserve"> Kuala Lumpur</w:t>
            </w:r>
            <w:r w:rsidR="000655F5">
              <w:t>, Malaysia</w:t>
            </w:r>
          </w:p>
          <w:p w14:paraId="297A7EE1" w14:textId="6F1B4B90" w:rsidR="00E52D07" w:rsidRDefault="00E52D07" w:rsidP="0038769B">
            <w:pPr>
              <w:pStyle w:val="05-Body"/>
            </w:pPr>
          </w:p>
          <w:p w14:paraId="62EF86AA" w14:textId="77777777" w:rsidR="00E52D07" w:rsidRDefault="00E52D07" w:rsidP="0038769B">
            <w:pPr>
              <w:pStyle w:val="05-Body"/>
            </w:pPr>
            <w:bookmarkStart w:id="1" w:name="_GoBack"/>
            <w:bookmarkEnd w:id="1"/>
          </w:p>
          <w:p w14:paraId="1A0E1D79" w14:textId="77777777" w:rsidR="00E52D07" w:rsidRDefault="00E52D07" w:rsidP="0038769B">
            <w:pPr>
              <w:pStyle w:val="05-Body"/>
            </w:pPr>
          </w:p>
          <w:p w14:paraId="11C864DE" w14:textId="77777777" w:rsidR="002F630E" w:rsidRDefault="002F630E" w:rsidP="00E52D07"/>
          <w:p w14:paraId="14DFB221" w14:textId="77777777" w:rsidR="000655F5" w:rsidRPr="00E52D07" w:rsidRDefault="000655F5" w:rsidP="00E52D07"/>
        </w:tc>
      </w:tr>
    </w:tbl>
    <w:p w14:paraId="2466AC5C" w14:textId="1549E0BE" w:rsidR="00015A5E" w:rsidRDefault="00015A5E" w:rsidP="003D7B4F">
      <w:pPr>
        <w:pStyle w:val="NoSpacing"/>
      </w:pPr>
    </w:p>
    <w:sectPr w:rsidR="00015A5E" w:rsidSect="00541C3F">
      <w:headerReference w:type="default" r:id="rId11"/>
      <w:footerReference w:type="default" r:id="rId12"/>
      <w:headerReference w:type="first" r:id="rId13"/>
      <w:footerReference w:type="first" r:id="rId14"/>
      <w:pgSz w:w="11907" w:h="16839" w:code="9"/>
      <w:pgMar w:top="2347" w:right="720" w:bottom="1440" w:left="1440" w:header="864"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BB03" w14:textId="77777777" w:rsidR="00E43060" w:rsidRDefault="00E43060" w:rsidP="00D936F1">
      <w:pPr>
        <w:spacing w:after="0" w:line="240" w:lineRule="auto"/>
      </w:pPr>
      <w:r>
        <w:separator/>
      </w:r>
    </w:p>
    <w:p w14:paraId="58C5503C" w14:textId="77777777" w:rsidR="00E43060" w:rsidRDefault="00E43060"/>
  </w:endnote>
  <w:endnote w:type="continuationSeparator" w:id="0">
    <w:p w14:paraId="3F0B691C" w14:textId="77777777" w:rsidR="00E43060" w:rsidRDefault="00E43060" w:rsidP="00D936F1">
      <w:pPr>
        <w:spacing w:after="0" w:line="240" w:lineRule="auto"/>
      </w:pPr>
      <w:r>
        <w:continuationSeparator/>
      </w:r>
    </w:p>
    <w:p w14:paraId="33CC3E33" w14:textId="77777777" w:rsidR="00E43060" w:rsidRDefault="00E4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orbel"/>
    <w:panose1 w:val="020B0503020202020204"/>
    <w:charset w:val="00"/>
    <w:family w:val="swiss"/>
    <w:notTrueType/>
    <w:pitch w:val="variable"/>
    <w:sig w:usb0="800000AF" w:usb1="5000204A" w:usb2="00000000" w:usb3="00000000" w:csb0="0000009B" w:csb1="00000000"/>
  </w:font>
  <w:font w:name="AvenirNext LT Pro Demi">
    <w:altName w:val="Trebuchet MS"/>
    <w:panose1 w:val="020B0703020202020204"/>
    <w:charset w:val="00"/>
    <w:family w:val="swiss"/>
    <w:notTrueType/>
    <w:pitch w:val="variable"/>
    <w:sig w:usb0="800000AF" w:usb1="5000204A" w:usb2="00000000" w:usb3="00000000" w:csb0="0000009B" w:csb1="00000000"/>
  </w:font>
  <w:font w:name="AvenirNext LT Pro Bold">
    <w:altName w:val="Trebuchet MS"/>
    <w:panose1 w:val="020B08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D136" w14:textId="77777777" w:rsidR="009B36F7" w:rsidRDefault="009B36F7" w:rsidP="009B36F7">
    <w:pPr>
      <w:pStyle w:val="Footer"/>
      <w:tabs>
        <w:tab w:val="clear" w:pos="4680"/>
        <w:tab w:val="clear" w:pos="9360"/>
        <w:tab w:val="left" w:pos="1785"/>
      </w:tabs>
    </w:pPr>
  </w:p>
  <w:tbl>
    <w:tblPr>
      <w:tblStyle w:val="TableGrid"/>
      <w:tblW w:w="10155" w:type="dxa"/>
      <w:tblInd w:w="-533"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8"/>
      <w:gridCol w:w="2107"/>
    </w:tblGrid>
    <w:tr w:rsidR="009B36F7" w14:paraId="2B1EABEC" w14:textId="77777777" w:rsidTr="008E34CD">
      <w:trPr>
        <w:trHeight w:val="202"/>
      </w:trPr>
      <w:tc>
        <w:tcPr>
          <w:tcW w:w="8048" w:type="dxa"/>
          <w:tcMar>
            <w:top w:w="101" w:type="dxa"/>
            <w:left w:w="0" w:type="dxa"/>
            <w:right w:w="144" w:type="dxa"/>
          </w:tcMar>
        </w:tcPr>
        <w:p w14:paraId="7619D2B1" w14:textId="77777777" w:rsidR="009B36F7" w:rsidRPr="007417A8" w:rsidRDefault="009B36F7" w:rsidP="00A96112">
          <w:pPr>
            <w:pStyle w:val="07-FooterKEO"/>
          </w:pPr>
          <w:r w:rsidRPr="007417A8">
            <w:t>KEO INTERNATIONAL CONSULTANTS</w:t>
          </w:r>
        </w:p>
      </w:tc>
      <w:tc>
        <w:tcPr>
          <w:tcW w:w="2107" w:type="dxa"/>
          <w:tcMar>
            <w:top w:w="101" w:type="dxa"/>
            <w:left w:w="0" w:type="dxa"/>
            <w:right w:w="0" w:type="dxa"/>
          </w:tcMar>
        </w:tcPr>
        <w:p w14:paraId="57B4B47B" w14:textId="77777777" w:rsidR="009B36F7" w:rsidRPr="0094497D" w:rsidRDefault="00105278" w:rsidP="00105278">
          <w:pPr>
            <w:pStyle w:val="08-FooterName"/>
            <w:jc w:val="center"/>
          </w:pPr>
          <w:r>
            <w:t>Minhas Ali Azhar</w:t>
          </w:r>
          <w:r w:rsidR="009B36F7" w:rsidRPr="0094497D">
            <w:t xml:space="preserve">  - </w:t>
          </w:r>
          <w:r w:rsidR="009B36F7" w:rsidRPr="0094497D">
            <w:fldChar w:fldCharType="begin"/>
          </w:r>
          <w:r w:rsidR="009B36F7" w:rsidRPr="0094497D">
            <w:instrText xml:space="preserve"> PAGE </w:instrText>
          </w:r>
          <w:r w:rsidR="009B36F7" w:rsidRPr="0094497D">
            <w:fldChar w:fldCharType="separate"/>
          </w:r>
          <w:r w:rsidR="000655F5">
            <w:rPr>
              <w:noProof/>
            </w:rPr>
            <w:t>2</w:t>
          </w:r>
          <w:r w:rsidR="009B36F7" w:rsidRPr="0094497D">
            <w:fldChar w:fldCharType="end"/>
          </w:r>
          <w:r w:rsidR="009B36F7" w:rsidRPr="0094497D">
            <w:t xml:space="preserve"> of </w:t>
          </w:r>
          <w:r w:rsidR="00E43060">
            <w:rPr>
              <w:noProof/>
            </w:rPr>
            <w:fldChar w:fldCharType="begin"/>
          </w:r>
          <w:r w:rsidR="00E43060">
            <w:rPr>
              <w:noProof/>
            </w:rPr>
            <w:instrText xml:space="preserve"> NUMPAGES  </w:instrText>
          </w:r>
          <w:r w:rsidR="00E43060">
            <w:rPr>
              <w:noProof/>
            </w:rPr>
            <w:fldChar w:fldCharType="separate"/>
          </w:r>
          <w:r w:rsidR="000655F5">
            <w:rPr>
              <w:noProof/>
            </w:rPr>
            <w:t>3</w:t>
          </w:r>
          <w:r w:rsidR="00E43060">
            <w:rPr>
              <w:noProof/>
            </w:rPr>
            <w:fldChar w:fldCharType="end"/>
          </w:r>
        </w:p>
        <w:p w14:paraId="4A7CA6FA" w14:textId="77777777" w:rsidR="009B36F7" w:rsidRPr="00EF50D5" w:rsidRDefault="009B36F7" w:rsidP="001628E0">
          <w:pPr>
            <w:pStyle w:val="Header"/>
            <w:jc w:val="right"/>
            <w:rPr>
              <w:rFonts w:ascii="AvenirNext LT Pro Regular" w:hAnsi="AvenirNext LT Pro Regular"/>
              <w:iCs/>
              <w:sz w:val="14"/>
              <w:szCs w:val="14"/>
            </w:rPr>
          </w:pPr>
        </w:p>
      </w:tc>
    </w:tr>
  </w:tbl>
  <w:p w14:paraId="52B6542D" w14:textId="77777777" w:rsidR="009B36F7" w:rsidRDefault="009B36F7" w:rsidP="00353CE2">
    <w:pPr>
      <w:pStyle w:val="Footer"/>
      <w:tabs>
        <w:tab w:val="clear" w:pos="4680"/>
        <w:tab w:val="clear" w:pos="9360"/>
        <w:tab w:val="left" w:pos="1785"/>
      </w:tabs>
    </w:pPr>
  </w:p>
  <w:p w14:paraId="37C81B37" w14:textId="77777777" w:rsidR="00BF1910" w:rsidRDefault="00BF19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0"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5"/>
      <w:gridCol w:w="2225"/>
    </w:tblGrid>
    <w:tr w:rsidR="00B705B9" w14:paraId="4A917B04" w14:textId="77777777" w:rsidTr="008E34CD">
      <w:trPr>
        <w:trHeight w:val="183"/>
      </w:trPr>
      <w:tc>
        <w:tcPr>
          <w:tcW w:w="7945" w:type="dxa"/>
          <w:tcMar>
            <w:top w:w="101" w:type="dxa"/>
            <w:left w:w="0" w:type="dxa"/>
            <w:right w:w="144" w:type="dxa"/>
          </w:tcMar>
        </w:tcPr>
        <w:p w14:paraId="07D0BBE9" w14:textId="77777777" w:rsidR="00B705B9" w:rsidRPr="007417A8" w:rsidRDefault="00B705B9" w:rsidP="0091761D">
          <w:pPr>
            <w:pStyle w:val="07-FooterKEO"/>
          </w:pPr>
          <w:r w:rsidRPr="007417A8">
            <w:t>KEO INTERNATIONAL CONSULTANTS</w:t>
          </w:r>
        </w:p>
      </w:tc>
      <w:tc>
        <w:tcPr>
          <w:tcW w:w="2225" w:type="dxa"/>
          <w:tcMar>
            <w:top w:w="101" w:type="dxa"/>
            <w:left w:w="0" w:type="dxa"/>
            <w:right w:w="0" w:type="dxa"/>
          </w:tcMar>
        </w:tcPr>
        <w:p w14:paraId="6DC57CDC" w14:textId="77777777" w:rsidR="00B705B9" w:rsidRPr="0094497D" w:rsidRDefault="00D6457D" w:rsidP="00DC4EFA">
          <w:pPr>
            <w:pStyle w:val="08-FooterName"/>
            <w:jc w:val="center"/>
          </w:pPr>
          <w:r>
            <w:t>Minhas Ali Azhar</w:t>
          </w:r>
          <w:r w:rsidR="00B705B9" w:rsidRPr="0094497D">
            <w:t xml:space="preserve">  - </w:t>
          </w:r>
          <w:r w:rsidR="00B705B9" w:rsidRPr="0094497D">
            <w:fldChar w:fldCharType="begin"/>
          </w:r>
          <w:r w:rsidR="00B705B9" w:rsidRPr="0094497D">
            <w:instrText xml:space="preserve"> PAGE </w:instrText>
          </w:r>
          <w:r w:rsidR="00B705B9" w:rsidRPr="0094497D">
            <w:fldChar w:fldCharType="separate"/>
          </w:r>
          <w:r w:rsidR="000655F5">
            <w:rPr>
              <w:noProof/>
            </w:rPr>
            <w:t>1</w:t>
          </w:r>
          <w:r w:rsidR="00B705B9" w:rsidRPr="0094497D">
            <w:fldChar w:fldCharType="end"/>
          </w:r>
          <w:r w:rsidR="00B705B9" w:rsidRPr="0094497D">
            <w:t xml:space="preserve"> of </w:t>
          </w:r>
          <w:r w:rsidR="00E43060">
            <w:rPr>
              <w:noProof/>
            </w:rPr>
            <w:fldChar w:fldCharType="begin"/>
          </w:r>
          <w:r w:rsidR="00E43060">
            <w:rPr>
              <w:noProof/>
            </w:rPr>
            <w:instrText xml:space="preserve"> NUMPAGES  </w:instrText>
          </w:r>
          <w:r w:rsidR="00E43060">
            <w:rPr>
              <w:noProof/>
            </w:rPr>
            <w:fldChar w:fldCharType="separate"/>
          </w:r>
          <w:r w:rsidR="000655F5">
            <w:rPr>
              <w:noProof/>
            </w:rPr>
            <w:t>3</w:t>
          </w:r>
          <w:r w:rsidR="00E43060">
            <w:rPr>
              <w:noProof/>
            </w:rPr>
            <w:fldChar w:fldCharType="end"/>
          </w:r>
        </w:p>
        <w:p w14:paraId="4C53EBFF" w14:textId="77777777" w:rsidR="00B705B9" w:rsidRPr="00EF50D5" w:rsidRDefault="00B705B9" w:rsidP="00B705B9">
          <w:pPr>
            <w:pStyle w:val="Header"/>
            <w:jc w:val="right"/>
            <w:rPr>
              <w:rFonts w:ascii="AvenirNext LT Pro Regular" w:hAnsi="AvenirNext LT Pro Regular"/>
              <w:iCs/>
              <w:sz w:val="14"/>
              <w:szCs w:val="14"/>
            </w:rPr>
          </w:pPr>
        </w:p>
      </w:tc>
    </w:tr>
  </w:tbl>
  <w:p w14:paraId="4A291913" w14:textId="77777777" w:rsidR="009B36F7" w:rsidRPr="009B36F7" w:rsidRDefault="009B36F7" w:rsidP="009B36F7">
    <w:pPr>
      <w:pStyle w:val="Footer"/>
    </w:pPr>
  </w:p>
  <w:p w14:paraId="25B3D8D4" w14:textId="77777777" w:rsidR="00BF1910" w:rsidRDefault="00BF1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6FB04" w14:textId="77777777" w:rsidR="00E43060" w:rsidRDefault="00E43060" w:rsidP="00D936F1">
      <w:pPr>
        <w:spacing w:after="0" w:line="240" w:lineRule="auto"/>
      </w:pPr>
      <w:r>
        <w:separator/>
      </w:r>
    </w:p>
    <w:p w14:paraId="1918829A" w14:textId="77777777" w:rsidR="00E43060" w:rsidRDefault="00E43060"/>
  </w:footnote>
  <w:footnote w:type="continuationSeparator" w:id="0">
    <w:p w14:paraId="10996103" w14:textId="77777777" w:rsidR="00E43060" w:rsidRDefault="00E43060" w:rsidP="00D936F1">
      <w:pPr>
        <w:spacing w:after="0" w:line="240" w:lineRule="auto"/>
      </w:pPr>
      <w:r>
        <w:continuationSeparator/>
      </w:r>
    </w:p>
    <w:p w14:paraId="672B794B" w14:textId="77777777" w:rsidR="00E43060" w:rsidRDefault="00E43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0"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7893"/>
      <w:gridCol w:w="2277"/>
    </w:tblGrid>
    <w:tr w:rsidR="009B36F7" w14:paraId="28E81E6A" w14:textId="77777777" w:rsidTr="008E34CD">
      <w:trPr>
        <w:trHeight w:val="1083"/>
      </w:trPr>
      <w:tc>
        <w:tcPr>
          <w:tcW w:w="7893" w:type="dxa"/>
          <w:tcMar>
            <w:left w:w="0" w:type="dxa"/>
            <w:bottom w:w="144" w:type="dxa"/>
            <w:right w:w="144" w:type="dxa"/>
          </w:tcMar>
          <w:vAlign w:val="bottom"/>
        </w:tcPr>
        <w:p w14:paraId="48BE7058" w14:textId="77777777" w:rsidR="0094497D" w:rsidRDefault="00DC4EFA" w:rsidP="0091761D">
          <w:pPr>
            <w:pStyle w:val="01-Name"/>
          </w:pPr>
          <w:r>
            <w:t>Minhas Ali Azhar</w:t>
          </w:r>
        </w:p>
        <w:p w14:paraId="4CE8C93E" w14:textId="77777777" w:rsidR="0094497D" w:rsidRPr="0094497D" w:rsidRDefault="00DC4EFA" w:rsidP="0091761D">
          <w:pPr>
            <w:pStyle w:val="02-Title"/>
          </w:pPr>
          <w:r>
            <w:t>Senior Land Surveyor</w:t>
          </w:r>
        </w:p>
        <w:p w14:paraId="197D313C" w14:textId="77777777" w:rsidR="009B36F7" w:rsidRPr="00EF50D5" w:rsidRDefault="0094497D" w:rsidP="00DC4EFA">
          <w:pPr>
            <w:pStyle w:val="03-Division"/>
          </w:pPr>
          <w:r w:rsidRPr="00EF50D5">
            <w:t xml:space="preserve">KEO </w:t>
          </w:r>
          <w:r w:rsidR="00DC4EFA">
            <w:t>PMCM</w:t>
          </w:r>
        </w:p>
      </w:tc>
      <w:tc>
        <w:tcPr>
          <w:tcW w:w="2277" w:type="dxa"/>
          <w:tcMar>
            <w:left w:w="0" w:type="dxa"/>
            <w:right w:w="0" w:type="dxa"/>
          </w:tcMar>
        </w:tcPr>
        <w:p w14:paraId="72D678E0" w14:textId="77777777" w:rsidR="009B36F7" w:rsidRDefault="00B705B9" w:rsidP="00C01658">
          <w:pPr>
            <w:pStyle w:val="Header"/>
            <w:jc w:val="right"/>
          </w:pPr>
          <w:r>
            <w:rPr>
              <w:noProof/>
            </w:rPr>
            <w:drawing>
              <wp:inline distT="0" distB="0" distL="0" distR="0" wp14:anchorId="004E009F" wp14:editId="4B7A82D1">
                <wp:extent cx="1091186" cy="463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O Logo 201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186" cy="463297"/>
                        </a:xfrm>
                        <a:prstGeom prst="rect">
                          <a:avLst/>
                        </a:prstGeom>
                      </pic:spPr>
                    </pic:pic>
                  </a:graphicData>
                </a:graphic>
              </wp:inline>
            </w:drawing>
          </w:r>
        </w:p>
      </w:tc>
    </w:tr>
  </w:tbl>
  <w:p w14:paraId="6BE397DB" w14:textId="77777777" w:rsidR="00B33D86" w:rsidRDefault="00B33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128"/>
      <w:gridCol w:w="2342"/>
    </w:tblGrid>
    <w:tr w:rsidR="00B33D86" w14:paraId="21BFE7A9" w14:textId="77777777" w:rsidTr="00800316">
      <w:trPr>
        <w:trHeight w:val="717"/>
      </w:trPr>
      <w:tc>
        <w:tcPr>
          <w:tcW w:w="2694" w:type="dxa"/>
          <w:vMerge w:val="restart"/>
          <w:tcMar>
            <w:left w:w="0" w:type="dxa"/>
            <w:right w:w="144" w:type="dxa"/>
          </w:tcMar>
        </w:tcPr>
        <w:p w14:paraId="3CFEBDFC" w14:textId="77777777" w:rsidR="00C60B35" w:rsidRDefault="0084686F" w:rsidP="001A2CC3">
          <w:pPr>
            <w:pStyle w:val="Header"/>
            <w:jc w:val="center"/>
          </w:pPr>
          <w:r>
            <w:rPr>
              <w:noProof/>
            </w:rPr>
            <w:drawing>
              <wp:inline distT="0" distB="0" distL="0" distR="0" wp14:anchorId="35F96877" wp14:editId="3C296B9B">
                <wp:extent cx="1225296"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has Ali Azh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1584960"/>
                        </a:xfrm>
                        <a:prstGeom prst="rect">
                          <a:avLst/>
                        </a:prstGeom>
                      </pic:spPr>
                    </pic:pic>
                  </a:graphicData>
                </a:graphic>
              </wp:inline>
            </w:drawing>
          </w:r>
        </w:p>
      </w:tc>
      <w:tc>
        <w:tcPr>
          <w:tcW w:w="5128" w:type="dxa"/>
          <w:tcMar>
            <w:left w:w="0" w:type="dxa"/>
            <w:right w:w="0" w:type="dxa"/>
          </w:tcMar>
          <w:vAlign w:val="bottom"/>
        </w:tcPr>
        <w:p w14:paraId="13CB35E8" w14:textId="77777777" w:rsidR="00B33D86" w:rsidRPr="00D936F1" w:rsidRDefault="00B33D86" w:rsidP="0091761D">
          <w:pPr>
            <w:pStyle w:val="08-FooterName"/>
          </w:pPr>
          <w:r>
            <w:t xml:space="preserve"> </w:t>
          </w:r>
        </w:p>
      </w:tc>
      <w:tc>
        <w:tcPr>
          <w:tcW w:w="2342" w:type="dxa"/>
          <w:tcMar>
            <w:left w:w="0" w:type="dxa"/>
            <w:right w:w="0" w:type="dxa"/>
          </w:tcMar>
        </w:tcPr>
        <w:p w14:paraId="75DFB216" w14:textId="77777777" w:rsidR="00B33D86" w:rsidRDefault="00B33D86" w:rsidP="001628E0">
          <w:pPr>
            <w:pStyle w:val="Header"/>
            <w:jc w:val="right"/>
          </w:pPr>
          <w:r>
            <w:rPr>
              <w:noProof/>
            </w:rPr>
            <w:drawing>
              <wp:inline distT="0" distB="0" distL="0" distR="0" wp14:anchorId="1C11F300" wp14:editId="77A40ABB">
                <wp:extent cx="1091186" cy="463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O Logo 2013-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1186" cy="463297"/>
                        </a:xfrm>
                        <a:prstGeom prst="rect">
                          <a:avLst/>
                        </a:prstGeom>
                      </pic:spPr>
                    </pic:pic>
                  </a:graphicData>
                </a:graphic>
              </wp:inline>
            </w:drawing>
          </w:r>
        </w:p>
      </w:tc>
    </w:tr>
    <w:tr w:rsidR="00B33D86" w14:paraId="45FDBCD0" w14:textId="77777777" w:rsidTr="00FA14A8">
      <w:trPr>
        <w:trHeight w:val="1167"/>
      </w:trPr>
      <w:tc>
        <w:tcPr>
          <w:tcW w:w="2694" w:type="dxa"/>
          <w:vMerge/>
          <w:tcMar>
            <w:left w:w="0" w:type="dxa"/>
            <w:right w:w="144" w:type="dxa"/>
          </w:tcMar>
        </w:tcPr>
        <w:p w14:paraId="5A270700" w14:textId="77777777" w:rsidR="00B33D86" w:rsidRDefault="00B33D86" w:rsidP="001628E0">
          <w:pPr>
            <w:pStyle w:val="Header"/>
            <w:rPr>
              <w:noProof/>
            </w:rPr>
          </w:pPr>
        </w:p>
      </w:tc>
      <w:tc>
        <w:tcPr>
          <w:tcW w:w="7470" w:type="dxa"/>
          <w:gridSpan w:val="2"/>
          <w:tcBorders>
            <w:bottom w:val="single" w:sz="4" w:space="0" w:color="A6A6A6" w:themeColor="background1" w:themeShade="A6"/>
          </w:tcBorders>
          <w:tcMar>
            <w:left w:w="0" w:type="dxa"/>
            <w:bottom w:w="144" w:type="dxa"/>
            <w:right w:w="0" w:type="dxa"/>
          </w:tcMar>
          <w:vAlign w:val="bottom"/>
        </w:tcPr>
        <w:p w14:paraId="26446537" w14:textId="77777777" w:rsidR="0091761D" w:rsidRDefault="0084686F" w:rsidP="0091761D">
          <w:pPr>
            <w:pStyle w:val="01-Name"/>
          </w:pPr>
          <w:r>
            <w:t>Minhas Ali Azhar</w:t>
          </w:r>
        </w:p>
        <w:p w14:paraId="28EBBD22" w14:textId="77777777" w:rsidR="00EF50D5" w:rsidRPr="002E3397" w:rsidRDefault="0084686F" w:rsidP="0091761D">
          <w:pPr>
            <w:pStyle w:val="02-Title"/>
          </w:pPr>
          <w:r>
            <w:t>Senior Land Surveyor</w:t>
          </w:r>
        </w:p>
        <w:p w14:paraId="76C38622" w14:textId="77777777" w:rsidR="00B33D86" w:rsidRPr="0091761D" w:rsidRDefault="00EF50D5" w:rsidP="00DC4EFA">
          <w:pPr>
            <w:pStyle w:val="03-Division"/>
          </w:pPr>
          <w:r w:rsidRPr="0091761D">
            <w:t xml:space="preserve">KEO </w:t>
          </w:r>
          <w:r w:rsidR="0084686F">
            <w:t>PMCM</w:t>
          </w:r>
        </w:p>
      </w:tc>
    </w:tr>
  </w:tbl>
  <w:p w14:paraId="32415825" w14:textId="77777777" w:rsidR="00BF1910" w:rsidRDefault="00BF1910" w:rsidP="004C55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E21"/>
    <w:multiLevelType w:val="hybridMultilevel"/>
    <w:tmpl w:val="52F88C4C"/>
    <w:lvl w:ilvl="0" w:tplc="18327A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34085A1F"/>
    <w:multiLevelType w:val="hybridMultilevel"/>
    <w:tmpl w:val="A4B8C636"/>
    <w:lvl w:ilvl="0" w:tplc="328EC9A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5FF17A78"/>
    <w:multiLevelType w:val="hybridMultilevel"/>
    <w:tmpl w:val="EE6AD6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B9A"/>
    <w:rsid w:val="00015A5E"/>
    <w:rsid w:val="000358B1"/>
    <w:rsid w:val="00047F31"/>
    <w:rsid w:val="000655F5"/>
    <w:rsid w:val="000728F4"/>
    <w:rsid w:val="000814A1"/>
    <w:rsid w:val="00082CA5"/>
    <w:rsid w:val="000F066E"/>
    <w:rsid w:val="000F7460"/>
    <w:rsid w:val="00100F17"/>
    <w:rsid w:val="00105278"/>
    <w:rsid w:val="00126AB4"/>
    <w:rsid w:val="00147274"/>
    <w:rsid w:val="001715A1"/>
    <w:rsid w:val="001737B3"/>
    <w:rsid w:val="00182076"/>
    <w:rsid w:val="00195252"/>
    <w:rsid w:val="001A2CC3"/>
    <w:rsid w:val="001B0EA1"/>
    <w:rsid w:val="001F111D"/>
    <w:rsid w:val="00212C74"/>
    <w:rsid w:val="0023687D"/>
    <w:rsid w:val="00253131"/>
    <w:rsid w:val="002633CC"/>
    <w:rsid w:val="002D6659"/>
    <w:rsid w:val="002E3397"/>
    <w:rsid w:val="002F0C91"/>
    <w:rsid w:val="002F1E0A"/>
    <w:rsid w:val="002F630E"/>
    <w:rsid w:val="00303C87"/>
    <w:rsid w:val="00313ED6"/>
    <w:rsid w:val="00347416"/>
    <w:rsid w:val="00353CE2"/>
    <w:rsid w:val="0038769B"/>
    <w:rsid w:val="003951A9"/>
    <w:rsid w:val="003A15B3"/>
    <w:rsid w:val="003A48D9"/>
    <w:rsid w:val="003B3897"/>
    <w:rsid w:val="003D7B4F"/>
    <w:rsid w:val="003E322D"/>
    <w:rsid w:val="003F0EFE"/>
    <w:rsid w:val="0040075F"/>
    <w:rsid w:val="0042520C"/>
    <w:rsid w:val="00453686"/>
    <w:rsid w:val="00484C3D"/>
    <w:rsid w:val="004A708C"/>
    <w:rsid w:val="004C55DD"/>
    <w:rsid w:val="004C6FEE"/>
    <w:rsid w:val="004D7B80"/>
    <w:rsid w:val="004F6BCF"/>
    <w:rsid w:val="00511EB3"/>
    <w:rsid w:val="005159B9"/>
    <w:rsid w:val="00541C3F"/>
    <w:rsid w:val="0056262E"/>
    <w:rsid w:val="00587E97"/>
    <w:rsid w:val="005915FD"/>
    <w:rsid w:val="005D1255"/>
    <w:rsid w:val="00601A8A"/>
    <w:rsid w:val="006074F6"/>
    <w:rsid w:val="006270A9"/>
    <w:rsid w:val="00651A3E"/>
    <w:rsid w:val="00652D32"/>
    <w:rsid w:val="00665552"/>
    <w:rsid w:val="00670EC2"/>
    <w:rsid w:val="00676114"/>
    <w:rsid w:val="00686CC7"/>
    <w:rsid w:val="0069071A"/>
    <w:rsid w:val="006938B7"/>
    <w:rsid w:val="00693A86"/>
    <w:rsid w:val="006A1E47"/>
    <w:rsid w:val="006A319B"/>
    <w:rsid w:val="006B76F2"/>
    <w:rsid w:val="006C04E7"/>
    <w:rsid w:val="006D0183"/>
    <w:rsid w:val="006D2BA8"/>
    <w:rsid w:val="006F0D23"/>
    <w:rsid w:val="00702563"/>
    <w:rsid w:val="0071035E"/>
    <w:rsid w:val="00722028"/>
    <w:rsid w:val="00730EAC"/>
    <w:rsid w:val="007339B0"/>
    <w:rsid w:val="00737812"/>
    <w:rsid w:val="007417A8"/>
    <w:rsid w:val="00753E9F"/>
    <w:rsid w:val="00760AFC"/>
    <w:rsid w:val="00763FA9"/>
    <w:rsid w:val="007651B2"/>
    <w:rsid w:val="00773C8E"/>
    <w:rsid w:val="0079334B"/>
    <w:rsid w:val="007C7F7F"/>
    <w:rsid w:val="007D6F1F"/>
    <w:rsid w:val="00800316"/>
    <w:rsid w:val="00814F62"/>
    <w:rsid w:val="00821DE9"/>
    <w:rsid w:val="008427E7"/>
    <w:rsid w:val="0084686F"/>
    <w:rsid w:val="008E34CD"/>
    <w:rsid w:val="008F2043"/>
    <w:rsid w:val="008F7C4C"/>
    <w:rsid w:val="00912259"/>
    <w:rsid w:val="0091761D"/>
    <w:rsid w:val="00925AF7"/>
    <w:rsid w:val="0094497D"/>
    <w:rsid w:val="00977DC4"/>
    <w:rsid w:val="009B36F7"/>
    <w:rsid w:val="009B3FC2"/>
    <w:rsid w:val="009F7261"/>
    <w:rsid w:val="00A246AC"/>
    <w:rsid w:val="00A31D24"/>
    <w:rsid w:val="00A41B9A"/>
    <w:rsid w:val="00A469C0"/>
    <w:rsid w:val="00A47151"/>
    <w:rsid w:val="00A626F1"/>
    <w:rsid w:val="00A96112"/>
    <w:rsid w:val="00AA2868"/>
    <w:rsid w:val="00AB53A1"/>
    <w:rsid w:val="00AC6808"/>
    <w:rsid w:val="00AD290F"/>
    <w:rsid w:val="00AD56B5"/>
    <w:rsid w:val="00AE266D"/>
    <w:rsid w:val="00AF0152"/>
    <w:rsid w:val="00B00427"/>
    <w:rsid w:val="00B0513D"/>
    <w:rsid w:val="00B057EE"/>
    <w:rsid w:val="00B14772"/>
    <w:rsid w:val="00B33D86"/>
    <w:rsid w:val="00B452A2"/>
    <w:rsid w:val="00B705B9"/>
    <w:rsid w:val="00B72C19"/>
    <w:rsid w:val="00B7322D"/>
    <w:rsid w:val="00B75F59"/>
    <w:rsid w:val="00B81FCE"/>
    <w:rsid w:val="00B86A34"/>
    <w:rsid w:val="00BF1910"/>
    <w:rsid w:val="00BF345F"/>
    <w:rsid w:val="00C01658"/>
    <w:rsid w:val="00C10FAA"/>
    <w:rsid w:val="00C2073B"/>
    <w:rsid w:val="00C20D54"/>
    <w:rsid w:val="00C340A8"/>
    <w:rsid w:val="00C60B35"/>
    <w:rsid w:val="00C6371B"/>
    <w:rsid w:val="00C76A4D"/>
    <w:rsid w:val="00C77C8A"/>
    <w:rsid w:val="00C868D2"/>
    <w:rsid w:val="00C93653"/>
    <w:rsid w:val="00CA6660"/>
    <w:rsid w:val="00CB4E7E"/>
    <w:rsid w:val="00D011B6"/>
    <w:rsid w:val="00D50BA0"/>
    <w:rsid w:val="00D64557"/>
    <w:rsid w:val="00D6457D"/>
    <w:rsid w:val="00D83F92"/>
    <w:rsid w:val="00D936F1"/>
    <w:rsid w:val="00DB39F8"/>
    <w:rsid w:val="00DC4EFA"/>
    <w:rsid w:val="00DC63C9"/>
    <w:rsid w:val="00DF52E9"/>
    <w:rsid w:val="00DF6725"/>
    <w:rsid w:val="00E05700"/>
    <w:rsid w:val="00E31777"/>
    <w:rsid w:val="00E3500D"/>
    <w:rsid w:val="00E358B2"/>
    <w:rsid w:val="00E402FE"/>
    <w:rsid w:val="00E43060"/>
    <w:rsid w:val="00E52D07"/>
    <w:rsid w:val="00E56D70"/>
    <w:rsid w:val="00E857D9"/>
    <w:rsid w:val="00EA084B"/>
    <w:rsid w:val="00EB6478"/>
    <w:rsid w:val="00EC4E92"/>
    <w:rsid w:val="00ED14C9"/>
    <w:rsid w:val="00EF3066"/>
    <w:rsid w:val="00EF50D5"/>
    <w:rsid w:val="00F567C1"/>
    <w:rsid w:val="00F762A4"/>
    <w:rsid w:val="00F926B5"/>
    <w:rsid w:val="00FA14A8"/>
    <w:rsid w:val="00FD1B5E"/>
    <w:rsid w:val="00FE0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0B04"/>
  <w15:docId w15:val="{176A1E81-35BE-4869-9417-885A2251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F1"/>
  </w:style>
  <w:style w:type="paragraph" w:styleId="Footer">
    <w:name w:val="footer"/>
    <w:basedOn w:val="Normal"/>
    <w:link w:val="FooterChar"/>
    <w:uiPriority w:val="99"/>
    <w:unhideWhenUsed/>
    <w:rsid w:val="00D9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F1"/>
  </w:style>
  <w:style w:type="paragraph" w:styleId="BalloonText">
    <w:name w:val="Balloon Text"/>
    <w:basedOn w:val="Normal"/>
    <w:link w:val="BalloonTextChar"/>
    <w:uiPriority w:val="99"/>
    <w:semiHidden/>
    <w:unhideWhenUsed/>
    <w:rsid w:val="00D9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F1"/>
    <w:rPr>
      <w:rFonts w:ascii="Tahoma" w:hAnsi="Tahoma" w:cs="Tahoma"/>
      <w:sz w:val="16"/>
      <w:szCs w:val="16"/>
    </w:rPr>
  </w:style>
  <w:style w:type="paragraph" w:styleId="NoSpacing">
    <w:name w:val="No Spacing"/>
    <w:basedOn w:val="Normal"/>
    <w:uiPriority w:val="1"/>
    <w:rsid w:val="00D936F1"/>
    <w:pPr>
      <w:spacing w:after="0" w:line="240" w:lineRule="auto"/>
    </w:pPr>
    <w:rPr>
      <w:rFonts w:ascii="Calibri" w:eastAsia="Times New Roman" w:hAnsi="Calibri" w:cs="Times New Roman"/>
      <w:lang w:bidi="en-US"/>
    </w:rPr>
  </w:style>
  <w:style w:type="table" w:styleId="TableGrid">
    <w:name w:val="Table Grid"/>
    <w:basedOn w:val="TableNormal"/>
    <w:uiPriority w:val="59"/>
    <w:rsid w:val="00D9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Name">
    <w:name w:val="01 - Name"/>
    <w:basedOn w:val="Normal"/>
    <w:next w:val="Normal"/>
    <w:qFormat/>
    <w:rsid w:val="00147274"/>
    <w:pPr>
      <w:spacing w:after="0" w:line="240" w:lineRule="auto"/>
      <w:ind w:left="288"/>
    </w:pPr>
    <w:rPr>
      <w:rFonts w:ascii="AvenirNext LT Pro Regular" w:hAnsi="AvenirNext LT Pro Regular"/>
      <w:color w:val="5A5A5A"/>
      <w:sz w:val="40"/>
      <w:szCs w:val="18"/>
    </w:rPr>
  </w:style>
  <w:style w:type="paragraph" w:customStyle="1" w:styleId="02-Title">
    <w:name w:val="02 - Title"/>
    <w:basedOn w:val="Normal"/>
    <w:next w:val="Normal"/>
    <w:qFormat/>
    <w:rsid w:val="002E3397"/>
    <w:pPr>
      <w:spacing w:before="80" w:after="0" w:line="240" w:lineRule="auto"/>
      <w:ind w:left="288"/>
    </w:pPr>
    <w:rPr>
      <w:rFonts w:ascii="AvenirNext LT Pro Demi" w:hAnsi="AvenirNext LT Pro Demi"/>
      <w:color w:val="008996"/>
    </w:rPr>
  </w:style>
  <w:style w:type="paragraph" w:customStyle="1" w:styleId="03-Division">
    <w:name w:val="03 - Division"/>
    <w:basedOn w:val="Normal"/>
    <w:next w:val="Normal"/>
    <w:qFormat/>
    <w:rsid w:val="0091761D"/>
    <w:pPr>
      <w:spacing w:before="40" w:after="0" w:line="240" w:lineRule="auto"/>
      <w:ind w:left="288"/>
    </w:pPr>
    <w:rPr>
      <w:rFonts w:ascii="AvenirNext LT Pro Regular" w:hAnsi="AvenirNext LT Pro Regular"/>
      <w:color w:val="5A5A5A"/>
      <w:sz w:val="18"/>
    </w:rPr>
  </w:style>
  <w:style w:type="paragraph" w:customStyle="1" w:styleId="04-Section">
    <w:name w:val="04 - Section"/>
    <w:basedOn w:val="Normal"/>
    <w:next w:val="Normal"/>
    <w:qFormat/>
    <w:rsid w:val="002E3397"/>
    <w:pPr>
      <w:spacing w:line="240" w:lineRule="auto"/>
      <w:ind w:left="288"/>
    </w:pPr>
    <w:rPr>
      <w:rFonts w:ascii="AvenirNext LT Pro Demi" w:hAnsi="AvenirNext LT Pro Demi"/>
      <w:color w:val="008996"/>
    </w:rPr>
  </w:style>
  <w:style w:type="paragraph" w:customStyle="1" w:styleId="05-Body">
    <w:name w:val="05 - Body"/>
    <w:basedOn w:val="Normal"/>
    <w:next w:val="Normal"/>
    <w:qFormat/>
    <w:rsid w:val="0091761D"/>
    <w:pPr>
      <w:spacing w:after="0" w:line="240" w:lineRule="auto"/>
      <w:ind w:left="288"/>
    </w:pPr>
    <w:rPr>
      <w:rFonts w:ascii="AvenirNext LT Pro Regular" w:hAnsi="AvenirNext LT Pro Regular"/>
      <w:color w:val="000000" w:themeColor="text1"/>
      <w:sz w:val="20"/>
    </w:rPr>
  </w:style>
  <w:style w:type="paragraph" w:customStyle="1" w:styleId="06-Experience">
    <w:name w:val="06 - Experience"/>
    <w:basedOn w:val="Normal"/>
    <w:next w:val="Normal"/>
    <w:qFormat/>
    <w:rsid w:val="002E3397"/>
    <w:pPr>
      <w:spacing w:line="240" w:lineRule="auto"/>
      <w:ind w:left="288"/>
    </w:pPr>
    <w:rPr>
      <w:rFonts w:ascii="AvenirNext LT Pro Demi" w:hAnsi="AvenirNext LT Pro Demi"/>
      <w:color w:val="000000" w:themeColor="text1"/>
      <w:sz w:val="24"/>
    </w:rPr>
  </w:style>
  <w:style w:type="paragraph" w:customStyle="1" w:styleId="07-FooterKEO">
    <w:name w:val="07 - Footer KEO"/>
    <w:basedOn w:val="Normal"/>
    <w:next w:val="Normal"/>
    <w:qFormat/>
    <w:rsid w:val="0091761D"/>
    <w:pPr>
      <w:spacing w:after="0"/>
      <w:ind w:left="288"/>
    </w:pPr>
    <w:rPr>
      <w:rFonts w:ascii="AvenirNext LT Pro Regular" w:hAnsi="AvenirNext LT Pro Regular"/>
      <w:color w:val="5A5A5A"/>
      <w:sz w:val="16"/>
    </w:rPr>
  </w:style>
  <w:style w:type="paragraph" w:customStyle="1" w:styleId="08-FooterName">
    <w:name w:val="08 - Footer Name"/>
    <w:basedOn w:val="Normal"/>
    <w:next w:val="Normal"/>
    <w:qFormat/>
    <w:rsid w:val="0091761D"/>
    <w:pPr>
      <w:spacing w:after="0" w:line="240" w:lineRule="auto"/>
      <w:jc w:val="right"/>
    </w:pPr>
    <w:rPr>
      <w:rFonts w:ascii="AvenirNext LT Pro Regular" w:hAnsi="AvenirNext LT Pro Regular"/>
      <w:color w:val="008996"/>
      <w:sz w:val="14"/>
    </w:rPr>
  </w:style>
  <w:style w:type="paragraph" w:styleId="ListParagraph">
    <w:name w:val="List Paragraph"/>
    <w:basedOn w:val="Normal"/>
    <w:uiPriority w:val="34"/>
    <w:rsid w:val="006B76F2"/>
    <w:pPr>
      <w:ind w:left="720"/>
      <w:contextualSpacing/>
    </w:pPr>
  </w:style>
  <w:style w:type="paragraph" w:styleId="BodyText">
    <w:name w:val="Body Text"/>
    <w:basedOn w:val="Normal"/>
    <w:link w:val="BodyTextChar"/>
    <w:rsid w:val="00AB53A1"/>
    <w:pPr>
      <w:spacing w:after="0" w:line="240"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rsid w:val="00AB53A1"/>
    <w:rPr>
      <w:rFonts w:ascii="Times New Roman" w:eastAsia="Times New Roman" w:hAnsi="Times New Roman" w:cs="Times New Roman"/>
      <w:szCs w:val="20"/>
      <w:lang w:val="x-none" w:eastAsia="x-none"/>
    </w:rPr>
  </w:style>
  <w:style w:type="paragraph" w:styleId="BodyTextIndent2">
    <w:name w:val="Body Text Indent 2"/>
    <w:basedOn w:val="Normal"/>
    <w:link w:val="BodyTextIndent2Char"/>
    <w:uiPriority w:val="99"/>
    <w:semiHidden/>
    <w:unhideWhenUsed/>
    <w:rsid w:val="00686CC7"/>
    <w:pPr>
      <w:spacing w:after="120" w:line="480" w:lineRule="auto"/>
      <w:ind w:left="360"/>
    </w:pPr>
  </w:style>
  <w:style w:type="character" w:customStyle="1" w:styleId="BodyTextIndent2Char">
    <w:name w:val="Body Text Indent 2 Char"/>
    <w:basedOn w:val="DefaultParagraphFont"/>
    <w:link w:val="BodyTextIndent2"/>
    <w:uiPriority w:val="99"/>
    <w:semiHidden/>
    <w:rsid w:val="0068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3540">
      <w:bodyDiv w:val="1"/>
      <w:marLeft w:val="0"/>
      <w:marRight w:val="0"/>
      <w:marTop w:val="0"/>
      <w:marBottom w:val="0"/>
      <w:divBdr>
        <w:top w:val="none" w:sz="0" w:space="0" w:color="auto"/>
        <w:left w:val="none" w:sz="0" w:space="0" w:color="auto"/>
        <w:bottom w:val="none" w:sz="0" w:space="0" w:color="auto"/>
        <w:right w:val="none" w:sz="0" w:space="0" w:color="auto"/>
      </w:divBdr>
    </w:div>
    <w:div w:id="250159547">
      <w:bodyDiv w:val="1"/>
      <w:marLeft w:val="0"/>
      <w:marRight w:val="0"/>
      <w:marTop w:val="0"/>
      <w:marBottom w:val="0"/>
      <w:divBdr>
        <w:top w:val="none" w:sz="0" w:space="0" w:color="auto"/>
        <w:left w:val="none" w:sz="0" w:space="0" w:color="auto"/>
        <w:bottom w:val="none" w:sz="0" w:space="0" w:color="auto"/>
        <w:right w:val="none" w:sz="0" w:space="0" w:color="auto"/>
      </w:divBdr>
    </w:div>
    <w:div w:id="418060841">
      <w:bodyDiv w:val="1"/>
      <w:marLeft w:val="0"/>
      <w:marRight w:val="0"/>
      <w:marTop w:val="0"/>
      <w:marBottom w:val="0"/>
      <w:divBdr>
        <w:top w:val="none" w:sz="0" w:space="0" w:color="auto"/>
        <w:left w:val="none" w:sz="0" w:space="0" w:color="auto"/>
        <w:bottom w:val="none" w:sz="0" w:space="0" w:color="auto"/>
        <w:right w:val="none" w:sz="0" w:space="0" w:color="auto"/>
      </w:divBdr>
    </w:div>
    <w:div w:id="479465995">
      <w:bodyDiv w:val="1"/>
      <w:marLeft w:val="0"/>
      <w:marRight w:val="0"/>
      <w:marTop w:val="0"/>
      <w:marBottom w:val="0"/>
      <w:divBdr>
        <w:top w:val="none" w:sz="0" w:space="0" w:color="auto"/>
        <w:left w:val="none" w:sz="0" w:space="0" w:color="auto"/>
        <w:bottom w:val="none" w:sz="0" w:space="0" w:color="auto"/>
        <w:right w:val="none" w:sz="0" w:space="0" w:color="auto"/>
      </w:divBdr>
    </w:div>
    <w:div w:id="541600862">
      <w:bodyDiv w:val="1"/>
      <w:marLeft w:val="0"/>
      <w:marRight w:val="0"/>
      <w:marTop w:val="0"/>
      <w:marBottom w:val="0"/>
      <w:divBdr>
        <w:top w:val="none" w:sz="0" w:space="0" w:color="auto"/>
        <w:left w:val="none" w:sz="0" w:space="0" w:color="auto"/>
        <w:bottom w:val="none" w:sz="0" w:space="0" w:color="auto"/>
        <w:right w:val="none" w:sz="0" w:space="0" w:color="auto"/>
      </w:divBdr>
    </w:div>
    <w:div w:id="587734462">
      <w:bodyDiv w:val="1"/>
      <w:marLeft w:val="0"/>
      <w:marRight w:val="0"/>
      <w:marTop w:val="0"/>
      <w:marBottom w:val="0"/>
      <w:divBdr>
        <w:top w:val="none" w:sz="0" w:space="0" w:color="auto"/>
        <w:left w:val="none" w:sz="0" w:space="0" w:color="auto"/>
        <w:bottom w:val="none" w:sz="0" w:space="0" w:color="auto"/>
        <w:right w:val="none" w:sz="0" w:space="0" w:color="auto"/>
      </w:divBdr>
    </w:div>
    <w:div w:id="815223202">
      <w:bodyDiv w:val="1"/>
      <w:marLeft w:val="0"/>
      <w:marRight w:val="0"/>
      <w:marTop w:val="0"/>
      <w:marBottom w:val="0"/>
      <w:divBdr>
        <w:top w:val="none" w:sz="0" w:space="0" w:color="auto"/>
        <w:left w:val="none" w:sz="0" w:space="0" w:color="auto"/>
        <w:bottom w:val="none" w:sz="0" w:space="0" w:color="auto"/>
        <w:right w:val="none" w:sz="0" w:space="0" w:color="auto"/>
      </w:divBdr>
    </w:div>
    <w:div w:id="832186763">
      <w:bodyDiv w:val="1"/>
      <w:marLeft w:val="0"/>
      <w:marRight w:val="0"/>
      <w:marTop w:val="0"/>
      <w:marBottom w:val="0"/>
      <w:divBdr>
        <w:top w:val="none" w:sz="0" w:space="0" w:color="auto"/>
        <w:left w:val="none" w:sz="0" w:space="0" w:color="auto"/>
        <w:bottom w:val="none" w:sz="0" w:space="0" w:color="auto"/>
        <w:right w:val="none" w:sz="0" w:space="0" w:color="auto"/>
      </w:divBdr>
    </w:div>
    <w:div w:id="1356805699">
      <w:bodyDiv w:val="1"/>
      <w:marLeft w:val="0"/>
      <w:marRight w:val="0"/>
      <w:marTop w:val="0"/>
      <w:marBottom w:val="0"/>
      <w:divBdr>
        <w:top w:val="none" w:sz="0" w:space="0" w:color="auto"/>
        <w:left w:val="none" w:sz="0" w:space="0" w:color="auto"/>
        <w:bottom w:val="none" w:sz="0" w:space="0" w:color="auto"/>
        <w:right w:val="none" w:sz="0" w:space="0" w:color="auto"/>
      </w:divBdr>
    </w:div>
    <w:div w:id="1741976147">
      <w:bodyDiv w:val="1"/>
      <w:marLeft w:val="0"/>
      <w:marRight w:val="0"/>
      <w:marTop w:val="0"/>
      <w:marBottom w:val="0"/>
      <w:divBdr>
        <w:top w:val="none" w:sz="0" w:space="0" w:color="auto"/>
        <w:left w:val="none" w:sz="0" w:space="0" w:color="auto"/>
        <w:bottom w:val="none" w:sz="0" w:space="0" w:color="auto"/>
        <w:right w:val="none" w:sz="0" w:space="0" w:color="auto"/>
      </w:divBdr>
    </w:div>
    <w:div w:id="18576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O3%20CLIENT\Desktop\CV%20-%20KEO%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907EB0100534BB649A1E285EE7ECA" ma:contentTypeVersion="2" ma:contentTypeDescription="Create a new document." ma:contentTypeScope="" ma:versionID="c7d678e2cbb94a506c44f79b4d555a67">
  <xsd:schema xmlns:xsd="http://www.w3.org/2001/XMLSchema" xmlns:xs="http://www.w3.org/2001/XMLSchema" xmlns:p="http://schemas.microsoft.com/office/2006/metadata/properties" xmlns:ns2="9a15878e-dd4f-46af-aa20-3044957d0be9" xmlns:ns3="614a6cea-2b92-400d-a25a-04eacaed1a74" targetNamespace="http://schemas.microsoft.com/office/2006/metadata/properties" ma:root="true" ma:fieldsID="8c449edc19012ff2c61a269d052c9365" ns2:_="" ns3:_="">
    <xsd:import namespace="9a15878e-dd4f-46af-aa20-3044957d0be9"/>
    <xsd:import namespace="614a6cea-2b92-400d-a25a-04eacaed1a74"/>
    <xsd:element name="properties">
      <xsd:complexType>
        <xsd:sequence>
          <xsd:element name="documentManagement">
            <xsd:complexType>
              <xsd:all>
                <xsd:element ref="ns2:order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5878e-dd4f-46af-aa20-3044957d0be9" elementFormDefault="qualified">
    <xsd:import namespace="http://schemas.microsoft.com/office/2006/documentManagement/types"/>
    <xsd:import namespace="http://schemas.microsoft.com/office/infopath/2007/PartnerControls"/>
    <xsd:element name="orderid" ma:index="8" nillable="true" ma:displayName="orderid" ma:internalName="ord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14a6cea-2b92-400d-a25a-04eacaed1a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id xmlns="9a15878e-dd4f-46af-aa20-3044957d0b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A966-45CB-4A30-A9D2-6AD8EAE7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5878e-dd4f-46af-aa20-3044957d0be9"/>
    <ds:schemaRef ds:uri="614a6cea-2b92-400d-a25a-04eacaed1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D823B-51DB-4D6E-AB68-646B8C2F2246}">
  <ds:schemaRefs>
    <ds:schemaRef ds:uri="http://schemas.microsoft.com/sharepoint/v3/contenttype/forms"/>
  </ds:schemaRefs>
</ds:datastoreItem>
</file>

<file path=customXml/itemProps3.xml><?xml version="1.0" encoding="utf-8"?>
<ds:datastoreItem xmlns:ds="http://schemas.openxmlformats.org/officeDocument/2006/customXml" ds:itemID="{61E939C8-1A5B-44DF-8585-744F06412223}">
  <ds:schemaRefs>
    <ds:schemaRef ds:uri="http://schemas.microsoft.com/office/2006/metadata/properties"/>
    <ds:schemaRef ds:uri="http://schemas.microsoft.com/office/infopath/2007/PartnerControls"/>
    <ds:schemaRef ds:uri="9a15878e-dd4f-46af-aa20-3044957d0be9"/>
  </ds:schemaRefs>
</ds:datastoreItem>
</file>

<file path=customXml/itemProps4.xml><?xml version="1.0" encoding="utf-8"?>
<ds:datastoreItem xmlns:ds="http://schemas.openxmlformats.org/officeDocument/2006/customXml" ds:itemID="{A641C9F4-6657-4B37-9B2E-0C2A629A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 KEO Master Template.dotx</Template>
  <TotalTime>1116</TotalTime>
  <Pages>3</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CV's Template (27 Nov 2013)</vt:lpstr>
    </vt:vector>
  </TitlesOfParts>
  <Company>Keo International Consultants</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Template (27 Nov 2013)</dc:title>
  <dc:creator>Minhas Ali Azhar</dc:creator>
  <cp:lastModifiedBy>Minhas Azhar</cp:lastModifiedBy>
  <cp:revision>21</cp:revision>
  <cp:lastPrinted>2016-11-23T14:00:00Z</cp:lastPrinted>
  <dcterms:created xsi:type="dcterms:W3CDTF">2017-03-15T04:14:00Z</dcterms:created>
  <dcterms:modified xsi:type="dcterms:W3CDTF">2018-06-30T06:30:00Z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0x010100FA4907EB0100534BB649A1E285EE7ECA</vt:lpwstr>
  </property>
</Properties>
</file>